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A8C" w:rsidRDefault="00081F1E">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w:t>
      </w:r>
      <w:r w:rsidR="00AA47AF">
        <w:rPr>
          <w:rFonts w:eastAsiaTheme="minorEastAsia" w:hint="eastAsia"/>
          <w:sz w:val="22"/>
          <w:szCs w:val="22"/>
          <w:lang w:val="en-GB" w:eastAsia="zh-CN"/>
        </w:rPr>
        <w:t>1</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A82AF8">
        <w:rPr>
          <w:rFonts w:eastAsia="宋体"/>
          <w:sz w:val="22"/>
          <w:szCs w:val="22"/>
          <w:lang w:val="en-GB" w:eastAsia="zh-CN"/>
        </w:rPr>
        <w:t>R2-</w:t>
      </w:r>
      <w:r w:rsidRPr="00A82AF8">
        <w:rPr>
          <w:rFonts w:eastAsia="宋体" w:hint="eastAsia"/>
          <w:sz w:val="22"/>
          <w:szCs w:val="22"/>
          <w:lang w:val="en-GB" w:eastAsia="zh-CN"/>
        </w:rPr>
        <w:t>2</w:t>
      </w:r>
      <w:r w:rsidR="00DF2737" w:rsidRPr="00A82AF8">
        <w:rPr>
          <w:rFonts w:eastAsia="宋体" w:hint="eastAsia"/>
          <w:sz w:val="22"/>
          <w:szCs w:val="22"/>
          <w:lang w:val="en-GB" w:eastAsia="zh-CN"/>
        </w:rPr>
        <w:t>30</w:t>
      </w:r>
      <w:r w:rsidR="00A82AF8" w:rsidRPr="00A82AF8">
        <w:rPr>
          <w:rFonts w:eastAsia="宋体" w:hint="eastAsia"/>
          <w:sz w:val="22"/>
          <w:szCs w:val="22"/>
          <w:lang w:val="en-GB" w:eastAsia="zh-CN"/>
        </w:rPr>
        <w:t>18</w:t>
      </w:r>
      <w:r w:rsidR="00A82AF8">
        <w:rPr>
          <w:rFonts w:eastAsia="宋体" w:hint="eastAsia"/>
          <w:sz w:val="22"/>
          <w:szCs w:val="22"/>
          <w:lang w:val="en-GB" w:eastAsia="zh-CN"/>
        </w:rPr>
        <w:t>76</w:t>
      </w:r>
    </w:p>
    <w:p w:rsidR="00A25A8C" w:rsidRDefault="00C354A1">
      <w:pPr>
        <w:pStyle w:val="a4"/>
        <w:rPr>
          <w:sz w:val="22"/>
          <w:szCs w:val="22"/>
          <w:lang w:val="en-GB"/>
        </w:rPr>
      </w:pPr>
      <w:r>
        <w:rPr>
          <w:rFonts w:eastAsiaTheme="minorEastAsia" w:hint="eastAsia"/>
          <w:sz w:val="22"/>
          <w:szCs w:val="22"/>
          <w:lang w:val="en-GB" w:eastAsia="zh-CN"/>
        </w:rPr>
        <w:t>Athens</w:t>
      </w:r>
      <w:r>
        <w:rPr>
          <w:rFonts w:eastAsiaTheme="minorEastAsia"/>
          <w:sz w:val="22"/>
          <w:szCs w:val="22"/>
          <w:lang w:val="en-GB" w:eastAsia="zh-CN"/>
        </w:rPr>
        <w:t>,</w:t>
      </w:r>
      <w:r>
        <w:rPr>
          <w:rFonts w:eastAsiaTheme="minorEastAsia" w:hint="eastAsia"/>
          <w:sz w:val="22"/>
          <w:szCs w:val="22"/>
          <w:lang w:val="en-GB" w:eastAsia="zh-CN"/>
        </w:rPr>
        <w:t xml:space="preserve"> Greece,</w:t>
      </w:r>
      <w:r>
        <w:rPr>
          <w:rFonts w:eastAsiaTheme="minorEastAsia"/>
          <w:sz w:val="22"/>
          <w:szCs w:val="22"/>
          <w:lang w:val="en-GB" w:eastAsia="zh-CN"/>
        </w:rPr>
        <w:t xml:space="preserve"> </w:t>
      </w:r>
      <w:r>
        <w:rPr>
          <w:rFonts w:eastAsiaTheme="minorEastAsia" w:hint="eastAsia"/>
          <w:sz w:val="22"/>
          <w:szCs w:val="22"/>
          <w:lang w:val="en-GB" w:eastAsia="zh-CN"/>
        </w:rPr>
        <w:t>27</w:t>
      </w:r>
      <w:r>
        <w:rPr>
          <w:rFonts w:eastAsiaTheme="minorEastAsia"/>
          <w:sz w:val="22"/>
          <w:szCs w:val="22"/>
          <w:vertAlign w:val="superscript"/>
          <w:lang w:val="en-GB" w:eastAsia="zh-CN"/>
        </w:rPr>
        <w:t>th</w:t>
      </w:r>
      <w:r>
        <w:rPr>
          <w:rFonts w:eastAsiaTheme="minorEastAsia"/>
          <w:sz w:val="22"/>
          <w:szCs w:val="22"/>
          <w:lang w:val="en-GB" w:eastAsia="zh-CN"/>
        </w:rPr>
        <w:t xml:space="preserve"> – </w:t>
      </w:r>
      <w:r>
        <w:rPr>
          <w:rFonts w:eastAsiaTheme="minorEastAsia" w:hint="eastAsia"/>
          <w:sz w:val="22"/>
          <w:szCs w:val="22"/>
          <w:lang w:val="en-GB" w:eastAsia="zh-CN"/>
        </w:rPr>
        <w:t>3</w:t>
      </w:r>
      <w:r>
        <w:rPr>
          <w:rFonts w:eastAsiaTheme="minorEastAsia" w:hint="eastAsia"/>
          <w:sz w:val="22"/>
          <w:szCs w:val="22"/>
          <w:vertAlign w:val="superscript"/>
          <w:lang w:val="en-GB" w:eastAsia="zh-CN"/>
        </w:rPr>
        <w:t>rd</w:t>
      </w:r>
      <w:r>
        <w:rPr>
          <w:rFonts w:eastAsiaTheme="minorEastAsia"/>
          <w:sz w:val="22"/>
          <w:szCs w:val="22"/>
          <w:vertAlign w:val="superscript"/>
          <w:lang w:val="en-GB" w:eastAsia="zh-CN"/>
        </w:rPr>
        <w:t xml:space="preserve"> </w:t>
      </w:r>
      <w:r>
        <w:rPr>
          <w:rFonts w:eastAsiaTheme="minorEastAsia" w:hint="eastAsia"/>
          <w:sz w:val="22"/>
          <w:szCs w:val="22"/>
          <w:lang w:val="en-GB" w:eastAsia="zh-CN"/>
        </w:rPr>
        <w:t>Mar</w:t>
      </w:r>
      <w:r>
        <w:rPr>
          <w:rFonts w:eastAsiaTheme="minorEastAsia"/>
          <w:sz w:val="22"/>
          <w:szCs w:val="22"/>
          <w:lang w:val="en-GB" w:eastAsia="zh-CN"/>
        </w:rPr>
        <w:t>, 202</w:t>
      </w:r>
      <w:r>
        <w:rPr>
          <w:rFonts w:eastAsiaTheme="minorEastAsia" w:hint="eastAsia"/>
          <w:sz w:val="22"/>
          <w:szCs w:val="22"/>
          <w:lang w:val="en-GB" w:eastAsia="zh-CN"/>
        </w:rPr>
        <w:t xml:space="preserve">3  </w:t>
      </w:r>
      <w:r w:rsidR="00081F1E">
        <w:rPr>
          <w:rFonts w:eastAsiaTheme="minorEastAsia" w:hint="eastAsia"/>
          <w:sz w:val="22"/>
          <w:szCs w:val="22"/>
          <w:lang w:val="en-GB" w:eastAsia="zh-CN"/>
        </w:rPr>
        <w:tab/>
      </w:r>
    </w:p>
    <w:bookmarkEnd w:id="0"/>
    <w:bookmarkEnd w:id="1"/>
    <w:bookmarkEnd w:id="2"/>
    <w:bookmarkEnd w:id="3"/>
    <w:p w:rsidR="00A25A8C" w:rsidRDefault="00081F1E">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A25A8C" w:rsidRDefault="00081F1E">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A25A8C" w:rsidRDefault="00081F1E">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D251AB" w:rsidRPr="00D251AB">
        <w:rPr>
          <w:rFonts w:cs="Arial"/>
          <w:sz w:val="22"/>
          <w:szCs w:val="22"/>
        </w:rPr>
        <w:t>Leftover Issues on Flight Path Reporting</w:t>
      </w:r>
    </w:p>
    <w:p w:rsidR="00A25A8C" w:rsidRDefault="00081F1E">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8.8.</w:t>
      </w:r>
      <w:r w:rsidR="000B47FA">
        <w:rPr>
          <w:rFonts w:eastAsiaTheme="minorEastAsia" w:cs="Arial" w:hint="eastAsia"/>
          <w:sz w:val="22"/>
          <w:szCs w:val="22"/>
          <w:lang w:eastAsia="zh-CN"/>
        </w:rPr>
        <w:t>3</w:t>
      </w:r>
      <w:bookmarkStart w:id="6" w:name="_GoBack"/>
      <w:bookmarkEnd w:id="6"/>
    </w:p>
    <w:p w:rsidR="00A25A8C" w:rsidRDefault="00081F1E">
      <w:pPr>
        <w:pStyle w:val="a4"/>
        <w:tabs>
          <w:tab w:val="left" w:pos="1800"/>
        </w:tabs>
        <w:rPr>
          <w:rFonts w:eastAsia="宋体"/>
          <w:lang w:eastAsia="zh-CN"/>
        </w:rPr>
      </w:pPr>
      <w:r>
        <w:rPr>
          <w:rFonts w:cs="Arial"/>
          <w:sz w:val="22"/>
          <w:szCs w:val="22"/>
        </w:rPr>
        <w:t>Document for:</w:t>
      </w:r>
      <w:r>
        <w:rPr>
          <w:rFonts w:cs="Arial"/>
          <w:sz w:val="22"/>
          <w:szCs w:val="22"/>
        </w:rPr>
        <w:tab/>
      </w:r>
      <w:bookmarkStart w:id="7" w:name="DocumentFor"/>
      <w:bookmarkEnd w:id="7"/>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A25A8C" w:rsidRDefault="00A25A8C">
      <w:pPr>
        <w:pBdr>
          <w:bottom w:val="single" w:sz="4" w:space="1" w:color="auto"/>
        </w:pBdr>
        <w:tabs>
          <w:tab w:val="left" w:pos="2552"/>
        </w:tabs>
        <w:jc w:val="both"/>
      </w:pPr>
    </w:p>
    <w:p w:rsidR="00A25A8C" w:rsidRDefault="00081F1E">
      <w:pPr>
        <w:pStyle w:val="1"/>
        <w:tabs>
          <w:tab w:val="clear" w:pos="567"/>
          <w:tab w:val="num" w:pos="432"/>
        </w:tabs>
        <w:ind w:left="432" w:hanging="432"/>
        <w:jc w:val="both"/>
        <w:rPr>
          <w:szCs w:val="28"/>
        </w:rPr>
      </w:pPr>
      <w:r>
        <w:rPr>
          <w:szCs w:val="28"/>
        </w:rPr>
        <w:t>Introduction</w:t>
      </w:r>
    </w:p>
    <w:p w:rsidR="00A25A8C" w:rsidRDefault="00081F1E">
      <w:pPr>
        <w:spacing w:afterLines="50" w:after="120"/>
        <w:jc w:val="both"/>
        <w:rPr>
          <w:rFonts w:eastAsiaTheme="minorEastAsia"/>
          <w:lang w:eastAsia="zh-CN"/>
        </w:rPr>
      </w:pPr>
      <w:r>
        <w:rPr>
          <w:rFonts w:eastAsia="MS Mincho"/>
          <w:lang w:eastAsia="ja-JP"/>
        </w:rPr>
        <w:t>In RAN2</w:t>
      </w:r>
      <w:r>
        <w:rPr>
          <w:rFonts w:asciiTheme="minorEastAsia" w:eastAsiaTheme="minorEastAsia" w:hAnsiTheme="minorEastAsia" w:hint="eastAsia"/>
          <w:lang w:eastAsia="zh-CN"/>
        </w:rPr>
        <w:t>#</w:t>
      </w:r>
      <w:r>
        <w:rPr>
          <w:rFonts w:eastAsiaTheme="minorEastAsia" w:hint="eastAsia"/>
          <w:lang w:eastAsia="zh-CN"/>
        </w:rPr>
        <w:t>1</w:t>
      </w:r>
      <w:r w:rsidR="009758A9">
        <w:rPr>
          <w:rFonts w:eastAsiaTheme="minorEastAsia" w:hint="eastAsia"/>
          <w:lang w:eastAsia="zh-CN"/>
        </w:rPr>
        <w:t>20</w:t>
      </w:r>
      <w:r>
        <w:rPr>
          <w:rFonts w:eastAsiaTheme="minorEastAsia" w:hint="eastAsia"/>
          <w:lang w:eastAsia="zh-CN"/>
        </w:rPr>
        <w:t xml:space="preserve">, the following </w:t>
      </w:r>
      <w:r w:rsidR="009758A9">
        <w:rPr>
          <w:rFonts w:eastAsiaTheme="minorEastAsia" w:hint="eastAsia"/>
          <w:lang w:eastAsia="zh-CN"/>
        </w:rPr>
        <w:t>agreements were reached for flight path reporting issue:</w:t>
      </w:r>
    </w:p>
    <w:p w:rsidR="009758A9" w:rsidRDefault="009758A9" w:rsidP="009758A9">
      <w:pPr>
        <w:pStyle w:val="Doc-text2"/>
        <w:pBdr>
          <w:top w:val="single" w:sz="4" w:space="1" w:color="auto"/>
          <w:left w:val="single" w:sz="4" w:space="4" w:color="auto"/>
          <w:bottom w:val="single" w:sz="4" w:space="1" w:color="auto"/>
          <w:right w:val="single" w:sz="4" w:space="4" w:color="auto"/>
        </w:pBdr>
        <w:ind w:leftChars="29" w:left="421"/>
        <w:rPr>
          <w:b/>
          <w:bCs/>
        </w:rPr>
      </w:pPr>
      <w:r>
        <w:rPr>
          <w:b/>
          <w:bCs/>
        </w:rPr>
        <w:t>Agreements:</w:t>
      </w:r>
    </w:p>
    <w:p w:rsidR="009758A9" w:rsidRDefault="009758A9" w:rsidP="009758A9">
      <w:pPr>
        <w:pStyle w:val="Doc-text2"/>
        <w:numPr>
          <w:ilvl w:val="0"/>
          <w:numId w:val="33"/>
        </w:numPr>
        <w:pBdr>
          <w:top w:val="single" w:sz="4" w:space="1" w:color="auto"/>
          <w:left w:val="single" w:sz="4" w:space="4" w:color="auto"/>
          <w:bottom w:val="single" w:sz="4" w:space="1" w:color="auto"/>
          <w:right w:val="single" w:sz="4" w:space="4" w:color="auto"/>
        </w:pBdr>
        <w:ind w:leftChars="29" w:left="418"/>
      </w:pPr>
      <w:r>
        <w:t xml:space="preserve">A waypoint is a planned location for the UE along the flight path and is described via the existing parameter type </w:t>
      </w:r>
      <w:proofErr w:type="spellStart"/>
      <w:r>
        <w:t>LocationCoordinates</w:t>
      </w:r>
      <w:proofErr w:type="spellEnd"/>
      <w:r>
        <w:t xml:space="preserve"> defined in TS 37.355.</w:t>
      </w:r>
    </w:p>
    <w:p w:rsidR="009758A9" w:rsidRDefault="009758A9" w:rsidP="009758A9">
      <w:pPr>
        <w:pStyle w:val="Doc-text2"/>
        <w:numPr>
          <w:ilvl w:val="0"/>
          <w:numId w:val="33"/>
        </w:numPr>
        <w:pBdr>
          <w:top w:val="single" w:sz="4" w:space="1" w:color="auto"/>
          <w:left w:val="single" w:sz="4" w:space="4" w:color="auto"/>
          <w:bottom w:val="single" w:sz="4" w:space="1" w:color="auto"/>
          <w:right w:val="single" w:sz="4" w:space="4" w:color="auto"/>
        </w:pBdr>
        <w:ind w:leftChars="29" w:left="418"/>
      </w:pPr>
      <w:r>
        <w:t xml:space="preserve">A timestamp provides the UTC time associated with estimated time of arrival to a waypoint as baseline.  </w:t>
      </w:r>
      <w:r w:rsidRPr="00C32150">
        <w:rPr>
          <w:highlight w:val="yellow"/>
        </w:rPr>
        <w:t>FFS</w:t>
      </w:r>
      <w:r>
        <w:t xml:space="preserve"> on granularity </w:t>
      </w:r>
    </w:p>
    <w:p w:rsidR="009758A9" w:rsidRDefault="009758A9" w:rsidP="009758A9">
      <w:pPr>
        <w:pStyle w:val="Doc-text2"/>
        <w:numPr>
          <w:ilvl w:val="0"/>
          <w:numId w:val="33"/>
        </w:numPr>
        <w:pBdr>
          <w:top w:val="single" w:sz="4" w:space="1" w:color="auto"/>
          <w:left w:val="single" w:sz="4" w:space="4" w:color="auto"/>
          <w:bottom w:val="single" w:sz="4" w:space="1" w:color="auto"/>
          <w:right w:val="single" w:sz="4" w:space="4" w:color="auto"/>
        </w:pBdr>
        <w:ind w:leftChars="29" w:left="418"/>
        <w:rPr>
          <w:i/>
          <w:iCs/>
        </w:rPr>
      </w:pPr>
      <w:r>
        <w:t>No requirements are placed on spatial distribution of waypoints</w:t>
      </w:r>
    </w:p>
    <w:p w:rsidR="009758A9" w:rsidRDefault="009758A9" w:rsidP="009758A9">
      <w:pPr>
        <w:pStyle w:val="Doc-text2"/>
        <w:numPr>
          <w:ilvl w:val="0"/>
          <w:numId w:val="33"/>
        </w:numPr>
        <w:pBdr>
          <w:top w:val="single" w:sz="4" w:space="1" w:color="auto"/>
          <w:left w:val="single" w:sz="4" w:space="4" w:color="auto"/>
          <w:bottom w:val="single" w:sz="4" w:space="1" w:color="auto"/>
          <w:right w:val="single" w:sz="4" w:space="4" w:color="auto"/>
        </w:pBdr>
        <w:ind w:leftChars="29" w:left="418"/>
        <w:rPr>
          <w:i/>
          <w:iCs/>
        </w:rPr>
      </w:pPr>
      <w:r>
        <w:t xml:space="preserve">A UE indicates whether flight plan information is available within the </w:t>
      </w:r>
      <w:proofErr w:type="spellStart"/>
      <w:r>
        <w:t>RRCReconfigurationComplete</w:t>
      </w:r>
      <w:proofErr w:type="spellEnd"/>
      <w:r>
        <w:t xml:space="preserve">, </w:t>
      </w:r>
      <w:proofErr w:type="spellStart"/>
      <w:r>
        <w:t>RRCReestablishmentComplete</w:t>
      </w:r>
      <w:proofErr w:type="spellEnd"/>
      <w:r>
        <w:t xml:space="preserve">, </w:t>
      </w:r>
      <w:proofErr w:type="spellStart"/>
      <w:r>
        <w:t>RRCResumeComplete</w:t>
      </w:r>
      <w:proofErr w:type="spellEnd"/>
      <w:r>
        <w:t xml:space="preserve">, or </w:t>
      </w:r>
      <w:proofErr w:type="spellStart"/>
      <w:r>
        <w:t>RRCSetupComplete</w:t>
      </w:r>
      <w:proofErr w:type="spellEnd"/>
      <w:r>
        <w:t xml:space="preserve"> message.   Flight path reporting uses at the UE Information request/response procedure as baseline.</w:t>
      </w:r>
    </w:p>
    <w:p w:rsidR="009758A9" w:rsidRDefault="009758A9" w:rsidP="009758A9">
      <w:pPr>
        <w:pStyle w:val="Doc-text2"/>
        <w:numPr>
          <w:ilvl w:val="0"/>
          <w:numId w:val="33"/>
        </w:numPr>
        <w:pBdr>
          <w:top w:val="single" w:sz="4" w:space="1" w:color="auto"/>
          <w:left w:val="single" w:sz="4" w:space="4" w:color="auto"/>
          <w:bottom w:val="single" w:sz="4" w:space="1" w:color="auto"/>
          <w:right w:val="single" w:sz="4" w:space="4" w:color="auto"/>
        </w:pBdr>
        <w:ind w:leftChars="29" w:left="418"/>
      </w:pPr>
      <w:r>
        <w:t xml:space="preserve">UE indicates to the network a new flight path is available in the UE (whether it is </w:t>
      </w:r>
      <w:proofErr w:type="gramStart"/>
      <w:r>
        <w:t>initial</w:t>
      </w:r>
      <w:proofErr w:type="gramEnd"/>
      <w:r>
        <w:t xml:space="preserve"> or update). Then, reuse the normal request/response procedure of flight path report.  </w:t>
      </w:r>
    </w:p>
    <w:p w:rsidR="009758A9" w:rsidRDefault="009758A9" w:rsidP="009758A9">
      <w:pPr>
        <w:pStyle w:val="Doc-text2"/>
        <w:numPr>
          <w:ilvl w:val="0"/>
          <w:numId w:val="33"/>
        </w:numPr>
        <w:pBdr>
          <w:top w:val="single" w:sz="4" w:space="1" w:color="auto"/>
          <w:left w:val="single" w:sz="4" w:space="4" w:color="auto"/>
          <w:bottom w:val="single" w:sz="4" w:space="1" w:color="auto"/>
          <w:right w:val="single" w:sz="4" w:space="4" w:color="auto"/>
        </w:pBdr>
        <w:ind w:leftChars="29" w:left="418"/>
      </w:pPr>
      <w:r>
        <w:t xml:space="preserve">UAI message can also be used to indicate the UE has flight path availability. </w:t>
      </w:r>
    </w:p>
    <w:p w:rsidR="009758A9" w:rsidRPr="009758A9" w:rsidRDefault="009758A9" w:rsidP="009758A9">
      <w:pPr>
        <w:pStyle w:val="Doc-text2"/>
        <w:numPr>
          <w:ilvl w:val="0"/>
          <w:numId w:val="33"/>
        </w:numPr>
        <w:pBdr>
          <w:top w:val="single" w:sz="4" w:space="1" w:color="auto"/>
          <w:left w:val="single" w:sz="4" w:space="4" w:color="auto"/>
          <w:bottom w:val="single" w:sz="4" w:space="1" w:color="auto"/>
          <w:right w:val="single" w:sz="4" w:space="4" w:color="auto"/>
        </w:pBdr>
        <w:ind w:leftChars="29" w:left="418"/>
      </w:pPr>
      <w:r w:rsidRPr="00C32150">
        <w:rPr>
          <w:highlight w:val="yellow"/>
        </w:rPr>
        <w:t>FFS</w:t>
      </w:r>
      <w:r>
        <w:t xml:space="preserve"> whether and what triggering conditions are specified for flight update.  FFS The maximum number of waypoints within flight path plan is left </w:t>
      </w:r>
      <w:r w:rsidRPr="00C32150">
        <w:rPr>
          <w:highlight w:val="yellow"/>
        </w:rPr>
        <w:t>FFS</w:t>
      </w:r>
      <w:r>
        <w:t>.</w:t>
      </w:r>
    </w:p>
    <w:p w:rsidR="00A25A8C" w:rsidRDefault="00081F1E" w:rsidP="009758A9">
      <w:pPr>
        <w:spacing w:beforeLines="50" w:before="120" w:afterLines="50" w:after="120"/>
        <w:jc w:val="both"/>
        <w:rPr>
          <w:rFonts w:eastAsia="MS Mincho"/>
          <w:lang w:eastAsia="ja-JP"/>
        </w:rPr>
      </w:pPr>
      <w:r>
        <w:rPr>
          <w:rFonts w:eastAsiaTheme="minorEastAsia" w:hint="eastAsia"/>
          <w:lang w:eastAsia="zh-CN"/>
        </w:rPr>
        <w:t xml:space="preserve">In this contribution, we </w:t>
      </w:r>
      <w:r w:rsidR="0043011C">
        <w:rPr>
          <w:rFonts w:eastAsiaTheme="minorEastAsia" w:hint="eastAsia"/>
          <w:lang w:eastAsia="zh-CN"/>
        </w:rPr>
        <w:t xml:space="preserve">will </w:t>
      </w:r>
      <w:r>
        <w:rPr>
          <w:rFonts w:eastAsiaTheme="minorEastAsia" w:hint="eastAsia"/>
          <w:lang w:eastAsia="zh-CN"/>
        </w:rPr>
        <w:t>discuss the leftover issues and provide our view.</w:t>
      </w:r>
    </w:p>
    <w:p w:rsidR="00A25A8C" w:rsidRDefault="00081F1E">
      <w:pPr>
        <w:pStyle w:val="1"/>
        <w:tabs>
          <w:tab w:val="clear" w:pos="567"/>
          <w:tab w:val="num" w:pos="432"/>
        </w:tabs>
        <w:ind w:left="432" w:hanging="432"/>
        <w:jc w:val="both"/>
      </w:pPr>
      <w:r>
        <w:rPr>
          <w:rFonts w:hint="eastAsia"/>
        </w:rPr>
        <w:t>Discussion</w:t>
      </w:r>
    </w:p>
    <w:p w:rsidR="00B27519" w:rsidRPr="00B27519" w:rsidRDefault="00B27519">
      <w:pPr>
        <w:pStyle w:val="a0"/>
        <w:rPr>
          <w:rFonts w:eastAsiaTheme="minorEastAsia"/>
          <w:i/>
          <w:u w:val="single"/>
          <w:lang w:eastAsia="zh-CN"/>
        </w:rPr>
      </w:pPr>
      <w:r w:rsidRPr="00B27519">
        <w:rPr>
          <w:rFonts w:eastAsiaTheme="minorEastAsia" w:hint="eastAsia"/>
          <w:i/>
          <w:u w:val="single"/>
          <w:lang w:eastAsia="zh-CN"/>
        </w:rPr>
        <w:t>Gr</w:t>
      </w:r>
      <w:r w:rsidR="007514CC">
        <w:rPr>
          <w:rFonts w:eastAsiaTheme="minorEastAsia" w:hint="eastAsia"/>
          <w:i/>
          <w:u w:val="single"/>
          <w:lang w:eastAsia="zh-CN"/>
        </w:rPr>
        <w:t>a</w:t>
      </w:r>
      <w:r w:rsidRPr="00B27519">
        <w:rPr>
          <w:rFonts w:eastAsiaTheme="minorEastAsia" w:hint="eastAsia"/>
          <w:i/>
          <w:u w:val="single"/>
          <w:lang w:eastAsia="zh-CN"/>
        </w:rPr>
        <w:t>nularity of timestamp</w:t>
      </w:r>
    </w:p>
    <w:p w:rsidR="00B27519" w:rsidRDefault="00751EFC">
      <w:pPr>
        <w:pStyle w:val="a0"/>
        <w:rPr>
          <w:rFonts w:eastAsiaTheme="minorEastAsia"/>
          <w:lang w:eastAsia="zh-CN"/>
        </w:rPr>
      </w:pPr>
      <w:r w:rsidRPr="00751EFC">
        <w:rPr>
          <w:rFonts w:eastAsiaTheme="minorEastAsia" w:hint="eastAsia"/>
          <w:lang w:eastAsia="zh-CN"/>
        </w:rPr>
        <w:t xml:space="preserve">In RAN2#120 meeting, </w:t>
      </w:r>
      <w:r>
        <w:rPr>
          <w:rFonts w:eastAsiaTheme="minorEastAsia" w:hint="eastAsia"/>
          <w:lang w:eastAsia="zh-CN"/>
        </w:rPr>
        <w:t xml:space="preserve">the issue about the </w:t>
      </w:r>
      <w:r>
        <w:rPr>
          <w:rFonts w:eastAsiaTheme="minorEastAsia"/>
          <w:lang w:eastAsia="zh-CN"/>
        </w:rPr>
        <w:t>granularity</w:t>
      </w:r>
      <w:r>
        <w:rPr>
          <w:rFonts w:eastAsiaTheme="minorEastAsia" w:hint="eastAsia"/>
          <w:lang w:eastAsia="zh-CN"/>
        </w:rPr>
        <w:t xml:space="preserve"> of timestamp was raised.</w:t>
      </w:r>
      <w:r w:rsidR="00D07C3C">
        <w:rPr>
          <w:rFonts w:eastAsiaTheme="minorEastAsia" w:hint="eastAsia"/>
          <w:lang w:eastAsia="zh-CN"/>
        </w:rPr>
        <w:t xml:space="preserve"> There are two options: one is t</w:t>
      </w:r>
      <w:r w:rsidR="00D07C3C" w:rsidRPr="00D07C3C">
        <w:rPr>
          <w:rFonts w:eastAsiaTheme="minorEastAsia"/>
          <w:lang w:eastAsia="zh-CN"/>
        </w:rPr>
        <w:t xml:space="preserve">he IE </w:t>
      </w:r>
      <w:proofErr w:type="spellStart"/>
      <w:r w:rsidR="00D07C3C" w:rsidRPr="00D07C3C">
        <w:rPr>
          <w:rFonts w:eastAsiaTheme="minorEastAsia"/>
          <w:i/>
          <w:lang w:eastAsia="zh-CN"/>
        </w:rPr>
        <w:t>AbsoluteTimeInfo</w:t>
      </w:r>
      <w:proofErr w:type="spellEnd"/>
      <w:r w:rsidR="00D07C3C" w:rsidRPr="00D07C3C">
        <w:rPr>
          <w:rFonts w:eastAsiaTheme="minorEastAsia"/>
          <w:lang w:eastAsia="zh-CN"/>
        </w:rPr>
        <w:t xml:space="preserve"> indicates an absolute time in a format YY-MM-DD HH:MM:SS</w:t>
      </w:r>
      <w:r w:rsidR="00D07C3C">
        <w:rPr>
          <w:rFonts w:eastAsiaTheme="minorEastAsia" w:hint="eastAsia"/>
          <w:lang w:eastAsia="zh-CN"/>
        </w:rPr>
        <w:t xml:space="preserve"> in LTE. Another is the IE </w:t>
      </w:r>
      <w:proofErr w:type="spellStart"/>
      <w:r w:rsidR="00D07C3C" w:rsidRPr="00D07C3C">
        <w:rPr>
          <w:rFonts w:eastAsiaTheme="minorEastAsia"/>
          <w:lang w:eastAsia="zh-CN"/>
        </w:rPr>
        <w:t>DisplacementTimeStamp</w:t>
      </w:r>
      <w:proofErr w:type="spellEnd"/>
      <w:r w:rsidR="00D07C3C">
        <w:rPr>
          <w:rFonts w:eastAsiaTheme="minorEastAsia" w:hint="eastAsia"/>
          <w:lang w:eastAsia="zh-CN"/>
        </w:rPr>
        <w:t xml:space="preserve"> in NR. The main difference is </w:t>
      </w:r>
      <w:r w:rsidR="00B9445A">
        <w:rPr>
          <w:rFonts w:eastAsiaTheme="minorEastAsia" w:hint="eastAsia"/>
          <w:lang w:eastAsia="zh-CN"/>
        </w:rPr>
        <w:t xml:space="preserve">the </w:t>
      </w:r>
      <w:r w:rsidR="00D07C3C" w:rsidRPr="00D07C3C">
        <w:rPr>
          <w:rFonts w:eastAsiaTheme="minorEastAsia"/>
          <w:lang w:eastAsia="zh-CN"/>
        </w:rPr>
        <w:t>granularity</w:t>
      </w:r>
      <w:r w:rsidR="00D07C3C">
        <w:rPr>
          <w:rFonts w:eastAsiaTheme="minorEastAsia" w:hint="eastAsia"/>
          <w:lang w:eastAsia="zh-CN"/>
        </w:rPr>
        <w:t xml:space="preserve"> for </w:t>
      </w:r>
      <w:proofErr w:type="gramStart"/>
      <w:r w:rsidR="00D07C3C">
        <w:rPr>
          <w:rFonts w:eastAsiaTheme="minorEastAsia" w:hint="eastAsia"/>
          <w:lang w:eastAsia="zh-CN"/>
        </w:rPr>
        <w:t>NR(</w:t>
      </w:r>
      <w:proofErr w:type="spellStart"/>
      <w:proofErr w:type="gramEnd"/>
      <w:r w:rsidR="00D07C3C">
        <w:rPr>
          <w:rFonts w:eastAsiaTheme="minorEastAsia" w:hint="eastAsia"/>
          <w:lang w:eastAsia="zh-CN"/>
        </w:rPr>
        <w:t>ms</w:t>
      </w:r>
      <w:proofErr w:type="spellEnd"/>
      <w:r w:rsidR="00D07C3C">
        <w:rPr>
          <w:rFonts w:eastAsiaTheme="minorEastAsia" w:hint="eastAsia"/>
          <w:lang w:eastAsia="zh-CN"/>
        </w:rPr>
        <w:t>)</w:t>
      </w:r>
      <w:r w:rsidR="00B9445A">
        <w:rPr>
          <w:rFonts w:eastAsiaTheme="minorEastAsia" w:hint="eastAsia"/>
          <w:lang w:eastAsia="zh-CN"/>
        </w:rPr>
        <w:t xml:space="preserve"> is </w:t>
      </w:r>
      <w:r w:rsidR="00B9445A" w:rsidRPr="00D07C3C">
        <w:rPr>
          <w:rFonts w:eastAsiaTheme="minorEastAsia"/>
          <w:lang w:eastAsia="zh-CN"/>
        </w:rPr>
        <w:t>fine</w:t>
      </w:r>
      <w:r w:rsidR="00B9445A">
        <w:rPr>
          <w:rFonts w:eastAsiaTheme="minorEastAsia" w:hint="eastAsia"/>
          <w:lang w:eastAsia="zh-CN"/>
        </w:rPr>
        <w:t>r</w:t>
      </w:r>
      <w:r w:rsidR="00D07C3C">
        <w:rPr>
          <w:rFonts w:eastAsiaTheme="minorEastAsia" w:hint="eastAsia"/>
          <w:lang w:eastAsia="zh-CN"/>
        </w:rPr>
        <w:t xml:space="preserve">. </w:t>
      </w:r>
      <w:r w:rsidR="00D81F14">
        <w:rPr>
          <w:rFonts w:eastAsiaTheme="minorEastAsia" w:hint="eastAsia"/>
          <w:lang w:eastAsia="zh-CN"/>
        </w:rPr>
        <w:t>One issue w</w:t>
      </w:r>
      <w:r w:rsidR="00AA4A77">
        <w:rPr>
          <w:rFonts w:eastAsiaTheme="minorEastAsia" w:hint="eastAsia"/>
          <w:lang w:eastAsia="zh-CN"/>
        </w:rPr>
        <w:t>hich one is more suitable to NR UAV</w:t>
      </w:r>
      <w:r w:rsidR="00D81F14">
        <w:rPr>
          <w:rFonts w:eastAsiaTheme="minorEastAsia" w:hint="eastAsia"/>
          <w:lang w:eastAsia="zh-CN"/>
        </w:rPr>
        <w:t>.</w:t>
      </w:r>
      <w:r w:rsidR="00AA4A77">
        <w:rPr>
          <w:rFonts w:eastAsiaTheme="minorEastAsia" w:hint="eastAsia"/>
          <w:lang w:eastAsia="zh-CN"/>
        </w:rPr>
        <w:t xml:space="preserve"> </w:t>
      </w:r>
      <w:r w:rsidR="00282483">
        <w:rPr>
          <w:rFonts w:eastAsiaTheme="minorEastAsia" w:hint="eastAsia"/>
          <w:lang w:eastAsia="zh-CN"/>
        </w:rPr>
        <w:t>In 36.777</w:t>
      </w:r>
      <w:r w:rsidR="00282483">
        <w:rPr>
          <w:rFonts w:eastAsiaTheme="minorEastAsia"/>
          <w:lang w:eastAsia="zh-CN"/>
        </w:rPr>
        <w:fldChar w:fldCharType="begin"/>
      </w:r>
      <w:r w:rsidR="00282483">
        <w:rPr>
          <w:rFonts w:eastAsiaTheme="minorEastAsia"/>
          <w:lang w:eastAsia="zh-CN"/>
        </w:rPr>
        <w:instrText xml:space="preserve"> </w:instrText>
      </w:r>
      <w:r w:rsidR="00282483">
        <w:rPr>
          <w:rFonts w:eastAsiaTheme="minorEastAsia" w:hint="eastAsia"/>
          <w:lang w:eastAsia="zh-CN"/>
        </w:rPr>
        <w:instrText>REF _Ref126335709 \r \h</w:instrText>
      </w:r>
      <w:r w:rsidR="00282483">
        <w:rPr>
          <w:rFonts w:eastAsiaTheme="minorEastAsia"/>
          <w:lang w:eastAsia="zh-CN"/>
        </w:rPr>
        <w:instrText xml:space="preserve"> </w:instrText>
      </w:r>
      <w:r w:rsidR="00282483">
        <w:rPr>
          <w:rFonts w:eastAsiaTheme="minorEastAsia"/>
          <w:lang w:eastAsia="zh-CN"/>
        </w:rPr>
      </w:r>
      <w:r w:rsidR="00282483">
        <w:rPr>
          <w:rFonts w:eastAsiaTheme="minorEastAsia"/>
          <w:lang w:eastAsia="zh-CN"/>
        </w:rPr>
        <w:fldChar w:fldCharType="separate"/>
      </w:r>
      <w:r w:rsidR="00282483">
        <w:rPr>
          <w:rFonts w:eastAsiaTheme="minorEastAsia"/>
          <w:lang w:eastAsia="zh-CN"/>
        </w:rPr>
        <w:t>[1]</w:t>
      </w:r>
      <w:r w:rsidR="00282483">
        <w:rPr>
          <w:rFonts w:eastAsiaTheme="minorEastAsia"/>
          <w:lang w:eastAsia="zh-CN"/>
        </w:rPr>
        <w:fldChar w:fldCharType="end"/>
      </w:r>
      <w:r w:rsidR="00282483">
        <w:rPr>
          <w:rFonts w:eastAsiaTheme="minorEastAsia" w:hint="eastAsia"/>
          <w:lang w:eastAsia="zh-CN"/>
        </w:rPr>
        <w:t>, it recorded the d</w:t>
      </w:r>
      <w:r w:rsidR="00282483" w:rsidRPr="00282483">
        <w:rPr>
          <w:rFonts w:eastAsiaTheme="minorEastAsia"/>
          <w:lang w:eastAsia="zh-CN"/>
        </w:rPr>
        <w:t>eployment scenarios and assumptions</w:t>
      </w:r>
      <w:r w:rsidR="00282483">
        <w:rPr>
          <w:rFonts w:eastAsiaTheme="minorEastAsia" w:hint="eastAsia"/>
          <w:lang w:eastAsia="zh-CN"/>
        </w:rPr>
        <w:t xml:space="preserve"> for UAV:</w:t>
      </w:r>
    </w:p>
    <w:p w:rsidR="00282483" w:rsidRPr="00282483" w:rsidRDefault="00282483" w:rsidP="008D533D">
      <w:pPr>
        <w:pStyle w:val="a0"/>
        <w:pBdr>
          <w:top w:val="single" w:sz="4" w:space="1" w:color="auto"/>
          <w:left w:val="single" w:sz="4" w:space="0" w:color="auto"/>
          <w:bottom w:val="single" w:sz="4" w:space="1" w:color="auto"/>
          <w:right w:val="single" w:sz="4" w:space="4" w:color="auto"/>
        </w:pBdr>
        <w:rPr>
          <w:rFonts w:eastAsiaTheme="minorEastAsia"/>
          <w:lang w:eastAsia="zh-CN"/>
        </w:rPr>
      </w:pPr>
      <w:r w:rsidRPr="00282483">
        <w:rPr>
          <w:lang w:val="en-GB" w:eastAsia="zh-CN"/>
        </w:rPr>
        <w:t>The maximum target height and the maximum horizontal speed requirement for aerial vehicles are 300 m AGL and 160 km/h, respectively. The maximum horizontal speed requirement is applicable to both urban and rural scenarios.</w:t>
      </w:r>
    </w:p>
    <w:p w:rsidR="00282483" w:rsidRPr="00282483" w:rsidRDefault="0046752C">
      <w:pPr>
        <w:pStyle w:val="a0"/>
        <w:rPr>
          <w:rFonts w:eastAsiaTheme="minorEastAsia"/>
          <w:lang w:eastAsia="zh-CN"/>
        </w:rPr>
      </w:pPr>
      <w:r>
        <w:rPr>
          <w:rFonts w:eastAsiaTheme="minorEastAsia" w:hint="eastAsia"/>
          <w:lang w:eastAsia="zh-CN"/>
        </w:rPr>
        <w:t xml:space="preserve">It records that the maximum horizontal speed is 160 km/h, </w:t>
      </w:r>
      <w:r w:rsidR="00282483">
        <w:rPr>
          <w:rFonts w:eastAsiaTheme="minorEastAsia" w:hint="eastAsia"/>
          <w:lang w:eastAsia="zh-CN"/>
        </w:rPr>
        <w:t>160km/h</w:t>
      </w:r>
      <w:r w:rsidR="00282483" w:rsidRPr="00282483">
        <w:rPr>
          <w:rFonts w:eastAsiaTheme="minorEastAsia" w:hint="eastAsia"/>
          <w:lang w:eastAsia="zh-CN"/>
        </w:rPr>
        <w:t>≈</w:t>
      </w:r>
      <w:r w:rsidR="00282483" w:rsidRPr="00282483">
        <w:rPr>
          <w:rFonts w:eastAsiaTheme="minorEastAsia" w:hint="eastAsia"/>
          <w:lang w:eastAsia="zh-CN"/>
        </w:rPr>
        <w:t>45m/s</w:t>
      </w:r>
      <w:r w:rsidR="00282483">
        <w:rPr>
          <w:rFonts w:eastAsiaTheme="minorEastAsia" w:hint="eastAsia"/>
          <w:lang w:eastAsia="zh-CN"/>
        </w:rPr>
        <w:t>=4.5cm/</w:t>
      </w:r>
      <w:proofErr w:type="spellStart"/>
      <w:r w:rsidR="00282483">
        <w:rPr>
          <w:rFonts w:eastAsiaTheme="minorEastAsia" w:hint="eastAsia"/>
          <w:lang w:eastAsia="zh-CN"/>
        </w:rPr>
        <w:t>ms.</w:t>
      </w:r>
      <w:proofErr w:type="spellEnd"/>
      <w:r w:rsidR="00282483">
        <w:rPr>
          <w:rFonts w:eastAsiaTheme="minorEastAsia" w:hint="eastAsia"/>
          <w:lang w:eastAsia="zh-CN"/>
        </w:rPr>
        <w:t xml:space="preserve"> </w:t>
      </w:r>
      <w:r w:rsidR="00222EF1">
        <w:rPr>
          <w:rFonts w:eastAsiaTheme="minorEastAsia" w:hint="eastAsia"/>
          <w:lang w:eastAsia="zh-CN"/>
        </w:rPr>
        <w:t xml:space="preserve">That is to say, the maximum horizontal </w:t>
      </w:r>
      <w:r w:rsidR="00222EF1" w:rsidRPr="00222EF1">
        <w:rPr>
          <w:rFonts w:eastAsiaTheme="minorEastAsia"/>
          <w:lang w:eastAsia="zh-CN"/>
        </w:rPr>
        <w:t>displacement</w:t>
      </w:r>
      <w:r w:rsidR="00222EF1">
        <w:rPr>
          <w:rFonts w:eastAsiaTheme="minorEastAsia" w:hint="eastAsia"/>
          <w:lang w:eastAsia="zh-CN"/>
        </w:rPr>
        <w:t xml:space="preserve"> is 4.5cm</w:t>
      </w:r>
      <w:r w:rsidR="00997810">
        <w:rPr>
          <w:rFonts w:eastAsiaTheme="minorEastAsia" w:hint="eastAsia"/>
          <w:lang w:eastAsia="zh-CN"/>
        </w:rPr>
        <w:t xml:space="preserve"> per </w:t>
      </w:r>
      <w:r w:rsidR="00997810" w:rsidRPr="00997810">
        <w:rPr>
          <w:rFonts w:eastAsiaTheme="minorEastAsia"/>
          <w:lang w:eastAsia="zh-CN"/>
        </w:rPr>
        <w:t>millisecond</w:t>
      </w:r>
      <w:r w:rsidR="00222EF1">
        <w:rPr>
          <w:rFonts w:eastAsiaTheme="minorEastAsia" w:hint="eastAsia"/>
          <w:lang w:eastAsia="zh-CN"/>
        </w:rPr>
        <w:t xml:space="preserve">. </w:t>
      </w:r>
      <w:r w:rsidR="00BE0EFD">
        <w:rPr>
          <w:rFonts w:eastAsiaTheme="minorEastAsia" w:hint="eastAsia"/>
          <w:lang w:eastAsia="zh-CN"/>
        </w:rPr>
        <w:t>Considering</w:t>
      </w:r>
      <w:r w:rsidR="00282483">
        <w:rPr>
          <w:rFonts w:eastAsiaTheme="minorEastAsia" w:hint="eastAsia"/>
          <w:lang w:eastAsia="zh-CN"/>
        </w:rPr>
        <w:t xml:space="preserve"> the </w:t>
      </w:r>
      <w:r w:rsidR="00A34E6A">
        <w:rPr>
          <w:rFonts w:eastAsiaTheme="minorEastAsia" w:hint="eastAsia"/>
          <w:lang w:eastAsia="zh-CN"/>
        </w:rPr>
        <w:t xml:space="preserve">current NR </w:t>
      </w:r>
      <w:r w:rsidR="00282483">
        <w:rPr>
          <w:rFonts w:eastAsiaTheme="minorEastAsia" w:hint="eastAsia"/>
          <w:lang w:eastAsia="zh-CN"/>
        </w:rPr>
        <w:t xml:space="preserve">positioning </w:t>
      </w:r>
      <w:r w:rsidR="00A34E6A" w:rsidRPr="00A34E6A">
        <w:rPr>
          <w:rFonts w:eastAsiaTheme="minorEastAsia"/>
          <w:lang w:eastAsia="zh-CN"/>
        </w:rPr>
        <w:t>accuracy</w:t>
      </w:r>
      <w:r w:rsidR="00A34E6A">
        <w:rPr>
          <w:rFonts w:eastAsiaTheme="minorEastAsia" w:hint="eastAsia"/>
          <w:lang w:eastAsia="zh-CN"/>
        </w:rPr>
        <w:t xml:space="preserve"> is d</w:t>
      </w:r>
      <w:r w:rsidR="00A34E6A" w:rsidRPr="00A34E6A">
        <w:rPr>
          <w:rFonts w:eastAsiaTheme="minorEastAsia"/>
          <w:lang w:eastAsia="zh-CN"/>
        </w:rPr>
        <w:t>ecimeter</w:t>
      </w:r>
      <w:r w:rsidR="00282483">
        <w:rPr>
          <w:rFonts w:eastAsiaTheme="minorEastAsia" w:hint="eastAsia"/>
          <w:lang w:eastAsia="zh-CN"/>
        </w:rPr>
        <w:t xml:space="preserve">, 4.5cm </w:t>
      </w:r>
      <w:r w:rsidR="00A34E6A">
        <w:rPr>
          <w:rFonts w:eastAsiaTheme="minorEastAsia" w:hint="eastAsia"/>
          <w:lang w:eastAsia="zh-CN"/>
        </w:rPr>
        <w:t xml:space="preserve">maximum horizontal displacement </w:t>
      </w:r>
      <w:r w:rsidR="00BE0EFD">
        <w:rPr>
          <w:rFonts w:eastAsiaTheme="minorEastAsia" w:hint="eastAsia"/>
          <w:lang w:eastAsia="zh-CN"/>
        </w:rPr>
        <w:t>seems</w:t>
      </w:r>
      <w:r w:rsidR="00282483">
        <w:rPr>
          <w:rFonts w:eastAsiaTheme="minorEastAsia" w:hint="eastAsia"/>
          <w:lang w:eastAsia="zh-CN"/>
        </w:rPr>
        <w:t xml:space="preserve"> </w:t>
      </w:r>
      <w:r w:rsidR="00A34E6A">
        <w:rPr>
          <w:rFonts w:eastAsiaTheme="minorEastAsia" w:hint="eastAsia"/>
          <w:lang w:eastAsia="zh-CN"/>
        </w:rPr>
        <w:t>useless.</w:t>
      </w:r>
      <w:r w:rsidR="00282483">
        <w:rPr>
          <w:rFonts w:eastAsiaTheme="minorEastAsia" w:hint="eastAsia"/>
          <w:lang w:eastAsia="zh-CN"/>
        </w:rPr>
        <w:t xml:space="preserve"> Hence, we think the </w:t>
      </w:r>
      <w:r w:rsidR="00282483">
        <w:rPr>
          <w:rFonts w:eastAsiaTheme="minorEastAsia"/>
          <w:lang w:eastAsia="zh-CN"/>
        </w:rPr>
        <w:t>granularity</w:t>
      </w:r>
      <w:r w:rsidR="00282483">
        <w:rPr>
          <w:rFonts w:eastAsiaTheme="minorEastAsia" w:hint="eastAsia"/>
          <w:lang w:eastAsia="zh-CN"/>
        </w:rPr>
        <w:t xml:space="preserve"> of timestamp </w:t>
      </w:r>
      <w:r w:rsidR="00CD201F">
        <w:rPr>
          <w:rFonts w:eastAsiaTheme="minorEastAsia" w:hint="eastAsia"/>
          <w:lang w:eastAsia="zh-CN"/>
        </w:rPr>
        <w:t>for</w:t>
      </w:r>
      <w:r w:rsidR="00BE0EFD">
        <w:rPr>
          <w:rFonts w:eastAsiaTheme="minorEastAsia" w:hint="eastAsia"/>
          <w:lang w:eastAsia="zh-CN"/>
        </w:rPr>
        <w:t xml:space="preserve"> LTE can be reused.</w:t>
      </w:r>
    </w:p>
    <w:p w:rsidR="008D533D" w:rsidRDefault="008D533D" w:rsidP="008D533D">
      <w:pPr>
        <w:pStyle w:val="a5"/>
        <w:rPr>
          <w:rFonts w:eastAsiaTheme="minorEastAsia"/>
          <w:b/>
          <w:bCs/>
          <w:color w:val="000000"/>
          <w:lang w:eastAsia="zh-CN"/>
        </w:rPr>
      </w:pPr>
      <w:bookmarkStart w:id="8" w:name="_Ref127532023"/>
      <w:r w:rsidRPr="008D533D">
        <w:rPr>
          <w:rFonts w:eastAsiaTheme="minorEastAsia"/>
          <w:b/>
          <w:bCs/>
          <w:color w:val="000000"/>
          <w:lang w:eastAsia="zh-CN"/>
        </w:rPr>
        <w:t xml:space="preserve">Proposal </w:t>
      </w:r>
      <w:r w:rsidRPr="008D533D">
        <w:rPr>
          <w:rFonts w:eastAsiaTheme="minorEastAsia"/>
          <w:b/>
          <w:bCs/>
          <w:color w:val="000000"/>
          <w:lang w:eastAsia="zh-CN"/>
        </w:rPr>
        <w:fldChar w:fldCharType="begin"/>
      </w:r>
      <w:r w:rsidRPr="008D533D">
        <w:rPr>
          <w:rFonts w:eastAsiaTheme="minorEastAsia"/>
          <w:b/>
          <w:bCs/>
          <w:color w:val="000000"/>
          <w:lang w:eastAsia="zh-CN"/>
        </w:rPr>
        <w:instrText xml:space="preserve"> SEQ Proposal \* ARABIC </w:instrText>
      </w:r>
      <w:r w:rsidRPr="008D533D">
        <w:rPr>
          <w:rFonts w:eastAsiaTheme="minorEastAsia"/>
          <w:b/>
          <w:bCs/>
          <w:color w:val="000000"/>
          <w:lang w:eastAsia="zh-CN"/>
        </w:rPr>
        <w:fldChar w:fldCharType="separate"/>
      </w:r>
      <w:r w:rsidR="0026591D">
        <w:rPr>
          <w:rFonts w:eastAsiaTheme="minorEastAsia"/>
          <w:b/>
          <w:bCs/>
          <w:noProof/>
          <w:color w:val="000000"/>
          <w:lang w:eastAsia="zh-CN"/>
        </w:rPr>
        <w:t>1</w:t>
      </w:r>
      <w:r w:rsidRPr="008D533D">
        <w:rPr>
          <w:rFonts w:eastAsiaTheme="minorEastAsia"/>
          <w:b/>
          <w:bCs/>
          <w:color w:val="000000"/>
          <w:lang w:eastAsia="zh-CN"/>
        </w:rPr>
        <w:fldChar w:fldCharType="end"/>
      </w:r>
      <w:r w:rsidRPr="008D533D">
        <w:rPr>
          <w:rFonts w:eastAsiaTheme="minorEastAsia" w:hint="eastAsia"/>
          <w:b/>
          <w:bCs/>
          <w:color w:val="000000"/>
          <w:lang w:eastAsia="zh-CN"/>
        </w:rPr>
        <w:t xml:space="preserve">: </w:t>
      </w:r>
      <w:r w:rsidRPr="00B356CD">
        <w:rPr>
          <w:rFonts w:eastAsiaTheme="minorEastAsia" w:hint="eastAsia"/>
          <w:b/>
          <w:bCs/>
          <w:color w:val="000000"/>
          <w:lang w:eastAsia="zh-CN"/>
        </w:rPr>
        <w:t>The granularity of timestamp for LTE UAV is reused for NR UAV</w:t>
      </w:r>
      <w:r w:rsidRPr="00B356CD">
        <w:rPr>
          <w:rFonts w:eastAsiaTheme="minorEastAsia"/>
          <w:b/>
          <w:bCs/>
          <w:color w:val="000000"/>
          <w:lang w:eastAsia="zh-CN"/>
        </w:rPr>
        <w:t>.</w:t>
      </w:r>
      <w:bookmarkEnd w:id="8"/>
    </w:p>
    <w:p w:rsidR="00B27519" w:rsidRPr="00B27519" w:rsidRDefault="00B27519" w:rsidP="00B27519">
      <w:pPr>
        <w:pStyle w:val="a0"/>
        <w:rPr>
          <w:rFonts w:eastAsiaTheme="minorEastAsia"/>
          <w:i/>
          <w:u w:val="single"/>
          <w:lang w:eastAsia="zh-CN"/>
        </w:rPr>
      </w:pPr>
      <w:r>
        <w:rPr>
          <w:rFonts w:eastAsiaTheme="minorEastAsia" w:hint="eastAsia"/>
          <w:i/>
          <w:u w:val="single"/>
          <w:lang w:eastAsia="zh-CN"/>
        </w:rPr>
        <w:t>Triggering condition</w:t>
      </w:r>
      <w:r w:rsidR="00053001">
        <w:rPr>
          <w:rFonts w:eastAsiaTheme="minorEastAsia" w:hint="eastAsia"/>
          <w:i/>
          <w:u w:val="single"/>
          <w:lang w:eastAsia="zh-CN"/>
        </w:rPr>
        <w:t xml:space="preserve"> for flight path</w:t>
      </w:r>
    </w:p>
    <w:p w:rsidR="005B5B03" w:rsidRPr="001C72E4" w:rsidRDefault="00B04681">
      <w:pPr>
        <w:pStyle w:val="a0"/>
        <w:spacing w:before="120"/>
        <w:rPr>
          <w:rFonts w:eastAsiaTheme="minorEastAsia"/>
          <w:lang w:eastAsia="zh-CN"/>
        </w:rPr>
      </w:pPr>
      <w:r w:rsidRPr="00B04681">
        <w:rPr>
          <w:rFonts w:eastAsiaTheme="minorEastAsia" w:hint="eastAsia"/>
          <w:lang w:eastAsia="zh-CN"/>
        </w:rPr>
        <w:t xml:space="preserve">Due to time limitation, </w:t>
      </w:r>
      <w:r w:rsidR="009C33D0">
        <w:rPr>
          <w:rFonts w:eastAsiaTheme="minorEastAsia" w:hint="eastAsia"/>
          <w:lang w:eastAsia="zh-CN"/>
        </w:rPr>
        <w:t>the triggering condition for flight path and max number of waypoints were summarized but not discussed.</w:t>
      </w:r>
      <w:r w:rsidR="001C72E4">
        <w:rPr>
          <w:rFonts w:eastAsiaTheme="minorEastAsia" w:hint="eastAsia"/>
          <w:lang w:eastAsia="zh-CN"/>
        </w:rPr>
        <w:t xml:space="preserve"> In RAN2#120 meeting, one </w:t>
      </w:r>
      <w:r w:rsidR="0080672D">
        <w:rPr>
          <w:rFonts w:eastAsiaTheme="minorEastAsia" w:hint="eastAsia"/>
          <w:lang w:eastAsia="zh-CN"/>
        </w:rPr>
        <w:t>contribution</w:t>
      </w:r>
      <w:r w:rsidR="00B13771">
        <w:rPr>
          <w:rFonts w:eastAsiaTheme="minorEastAsia" w:hint="eastAsia"/>
          <w:lang w:eastAsia="zh-CN"/>
        </w:rPr>
        <w:t xml:space="preserve"> </w:t>
      </w:r>
      <w:r w:rsidR="001C72E4">
        <w:rPr>
          <w:rFonts w:eastAsiaTheme="minorEastAsia"/>
          <w:lang w:eastAsia="zh-CN"/>
        </w:rPr>
        <w:fldChar w:fldCharType="begin"/>
      </w:r>
      <w:r w:rsidR="001C72E4">
        <w:rPr>
          <w:rFonts w:eastAsiaTheme="minorEastAsia"/>
          <w:lang w:eastAsia="zh-CN"/>
        </w:rPr>
        <w:instrText xml:space="preserve"> </w:instrText>
      </w:r>
      <w:r w:rsidR="001C72E4">
        <w:rPr>
          <w:rFonts w:eastAsiaTheme="minorEastAsia" w:hint="eastAsia"/>
          <w:lang w:eastAsia="zh-CN"/>
        </w:rPr>
        <w:instrText>REF _Ref126591458 \r \h</w:instrText>
      </w:r>
      <w:r w:rsidR="001C72E4">
        <w:rPr>
          <w:rFonts w:eastAsiaTheme="minorEastAsia"/>
          <w:lang w:eastAsia="zh-CN"/>
        </w:rPr>
        <w:instrText xml:space="preserve"> </w:instrText>
      </w:r>
      <w:r w:rsidR="001C72E4">
        <w:rPr>
          <w:rFonts w:eastAsiaTheme="minorEastAsia"/>
          <w:lang w:eastAsia="zh-CN"/>
        </w:rPr>
      </w:r>
      <w:r w:rsidR="001C72E4">
        <w:rPr>
          <w:rFonts w:eastAsiaTheme="minorEastAsia"/>
          <w:lang w:eastAsia="zh-CN"/>
        </w:rPr>
        <w:fldChar w:fldCharType="separate"/>
      </w:r>
      <w:r w:rsidR="001C72E4">
        <w:rPr>
          <w:rFonts w:eastAsiaTheme="minorEastAsia"/>
          <w:lang w:eastAsia="zh-CN"/>
        </w:rPr>
        <w:t>[2]</w:t>
      </w:r>
      <w:r w:rsidR="001C72E4">
        <w:rPr>
          <w:rFonts w:eastAsiaTheme="minorEastAsia"/>
          <w:lang w:eastAsia="zh-CN"/>
        </w:rPr>
        <w:fldChar w:fldCharType="end"/>
      </w:r>
      <w:r w:rsidR="001C72E4">
        <w:rPr>
          <w:rFonts w:eastAsiaTheme="minorEastAsia" w:hint="eastAsia"/>
          <w:lang w:eastAsia="zh-CN"/>
        </w:rPr>
        <w:t xml:space="preserve"> raised </w:t>
      </w:r>
      <w:r w:rsidR="00906327">
        <w:rPr>
          <w:rFonts w:eastAsiaTheme="minorEastAsia" w:hint="eastAsia"/>
          <w:lang w:eastAsia="zh-CN"/>
        </w:rPr>
        <w:t xml:space="preserve">to </w:t>
      </w:r>
      <w:r w:rsidR="00906327" w:rsidRPr="00906327">
        <w:rPr>
          <w:rFonts w:eastAsiaTheme="minorEastAsia"/>
          <w:lang w:eastAsia="zh-CN"/>
        </w:rPr>
        <w:t>confirm whether the following cases are to be considered for flight path update</w:t>
      </w:r>
      <w:r w:rsidR="001C72E4">
        <w:rPr>
          <w:rFonts w:eastAsiaTheme="minorEastAsia" w:hint="eastAsia"/>
          <w:lang w:eastAsia="zh-CN"/>
        </w:rPr>
        <w:t>:</w:t>
      </w:r>
    </w:p>
    <w:p w:rsidR="001C72E4" w:rsidRPr="001C72E4" w:rsidRDefault="0043143B" w:rsidP="0043143B">
      <w:pPr>
        <w:pStyle w:val="a0"/>
        <w:spacing w:before="120"/>
        <w:rPr>
          <w:rFonts w:eastAsiaTheme="minorEastAsia"/>
          <w:bCs/>
          <w:color w:val="000000"/>
          <w:szCs w:val="20"/>
          <w:lang w:eastAsia="zh-CN"/>
        </w:rPr>
      </w:pPr>
      <w:r>
        <w:rPr>
          <w:rFonts w:eastAsiaTheme="minorEastAsia"/>
          <w:bCs/>
          <w:color w:val="000000"/>
          <w:szCs w:val="20"/>
          <w:lang w:eastAsia="zh-CN"/>
        </w:rPr>
        <w:t>-</w:t>
      </w:r>
      <w:r>
        <w:rPr>
          <w:rFonts w:eastAsiaTheme="minorEastAsia" w:hint="eastAsia"/>
          <w:bCs/>
          <w:color w:val="000000"/>
          <w:szCs w:val="20"/>
          <w:lang w:eastAsia="zh-CN"/>
        </w:rPr>
        <w:t xml:space="preserve"> </w:t>
      </w:r>
      <w:r w:rsidR="001C72E4" w:rsidRPr="001C72E4">
        <w:rPr>
          <w:rFonts w:eastAsiaTheme="minorEastAsia"/>
          <w:bCs/>
          <w:color w:val="000000"/>
          <w:szCs w:val="20"/>
          <w:lang w:eastAsia="zh-CN"/>
        </w:rPr>
        <w:t>Case 1: Flight path update due to the ch</w:t>
      </w:r>
      <w:r w:rsidR="001C72E4">
        <w:rPr>
          <w:rFonts w:eastAsiaTheme="minorEastAsia"/>
          <w:bCs/>
          <w:color w:val="000000"/>
          <w:szCs w:val="20"/>
          <w:lang w:eastAsia="zh-CN"/>
        </w:rPr>
        <w:t>anged waypoint and/or timestamp</w:t>
      </w:r>
      <w:r w:rsidR="001C72E4">
        <w:rPr>
          <w:rFonts w:eastAsiaTheme="minorEastAsia" w:hint="eastAsia"/>
          <w:bCs/>
          <w:color w:val="000000"/>
          <w:szCs w:val="20"/>
          <w:lang w:eastAsia="zh-CN"/>
        </w:rPr>
        <w:t>.</w:t>
      </w:r>
    </w:p>
    <w:p w:rsidR="005B5B03" w:rsidRPr="001C72E4" w:rsidRDefault="0043143B" w:rsidP="0043143B">
      <w:pPr>
        <w:pStyle w:val="a0"/>
        <w:spacing w:before="120"/>
        <w:rPr>
          <w:rFonts w:eastAsiaTheme="minorEastAsia"/>
          <w:bCs/>
          <w:color w:val="000000"/>
          <w:szCs w:val="20"/>
          <w:lang w:eastAsia="zh-CN"/>
        </w:rPr>
      </w:pPr>
      <w:r>
        <w:rPr>
          <w:rFonts w:eastAsiaTheme="minorEastAsia"/>
          <w:bCs/>
          <w:color w:val="000000"/>
          <w:szCs w:val="20"/>
          <w:lang w:eastAsia="zh-CN"/>
        </w:rPr>
        <w:t>-</w:t>
      </w:r>
      <w:r>
        <w:rPr>
          <w:rFonts w:eastAsiaTheme="minorEastAsia" w:hint="eastAsia"/>
          <w:bCs/>
          <w:color w:val="000000"/>
          <w:szCs w:val="20"/>
          <w:lang w:eastAsia="zh-CN"/>
        </w:rPr>
        <w:t xml:space="preserve"> </w:t>
      </w:r>
      <w:r w:rsidR="001C72E4" w:rsidRPr="001C72E4">
        <w:rPr>
          <w:rFonts w:eastAsiaTheme="minorEastAsia"/>
          <w:bCs/>
          <w:color w:val="000000"/>
          <w:szCs w:val="20"/>
          <w:lang w:eastAsia="zh-CN"/>
        </w:rPr>
        <w:t>Case 2: Flight path update due to the outdated (passed) waypoint.</w:t>
      </w:r>
    </w:p>
    <w:p w:rsidR="00973821" w:rsidRDefault="00F36372" w:rsidP="001C72E4">
      <w:pPr>
        <w:pStyle w:val="a0"/>
        <w:spacing w:before="120"/>
        <w:rPr>
          <w:rFonts w:eastAsiaTheme="minorEastAsia"/>
          <w:b/>
          <w:bCs/>
          <w:color w:val="000000"/>
          <w:szCs w:val="20"/>
          <w:lang w:eastAsia="zh-CN"/>
        </w:rPr>
      </w:pPr>
      <w:r w:rsidRPr="00F36372">
        <w:rPr>
          <w:rFonts w:eastAsiaTheme="minorEastAsia" w:hint="eastAsia"/>
          <w:lang w:eastAsia="zh-CN"/>
        </w:rPr>
        <w:t xml:space="preserve">Our point is </w:t>
      </w:r>
      <w:r w:rsidR="00080C5C">
        <w:rPr>
          <w:rFonts w:eastAsiaTheme="minorEastAsia" w:hint="eastAsia"/>
          <w:lang w:eastAsia="zh-CN"/>
        </w:rPr>
        <w:t>the discussion of the above</w:t>
      </w:r>
      <w:r w:rsidRPr="00F36372">
        <w:rPr>
          <w:rFonts w:eastAsiaTheme="minorEastAsia" w:hint="eastAsia"/>
          <w:lang w:eastAsia="zh-CN"/>
        </w:rPr>
        <w:t xml:space="preserve"> issue is out of </w:t>
      </w:r>
      <w:r w:rsidR="00080C5C">
        <w:rPr>
          <w:rFonts w:eastAsiaTheme="minorEastAsia" w:hint="eastAsia"/>
          <w:lang w:eastAsia="zh-CN"/>
        </w:rPr>
        <w:t xml:space="preserve">RAN2 </w:t>
      </w:r>
      <w:r w:rsidRPr="00F36372">
        <w:rPr>
          <w:rFonts w:eastAsiaTheme="minorEastAsia" w:hint="eastAsia"/>
          <w:lang w:eastAsia="zh-CN"/>
        </w:rPr>
        <w:t>scope.</w:t>
      </w:r>
      <w:r>
        <w:rPr>
          <w:rFonts w:eastAsiaTheme="minorEastAsia" w:hint="eastAsia"/>
          <w:lang w:eastAsia="zh-CN"/>
        </w:rPr>
        <w:t xml:space="preserve"> Due to the use of flight path is in the scope of upper layer, we propose to leave this flight path update issue to upper layer.</w:t>
      </w:r>
    </w:p>
    <w:p w:rsidR="00BF5D4E" w:rsidRDefault="00BF5D4E" w:rsidP="00BF5D4E">
      <w:pPr>
        <w:pStyle w:val="a5"/>
        <w:rPr>
          <w:rFonts w:eastAsiaTheme="minorEastAsia"/>
          <w:b/>
          <w:bCs/>
          <w:color w:val="000000"/>
          <w:lang w:eastAsia="zh-CN"/>
        </w:rPr>
      </w:pPr>
      <w:bookmarkStart w:id="9" w:name="_Ref127532027"/>
      <w:r w:rsidRPr="00BF5D4E">
        <w:rPr>
          <w:rFonts w:eastAsiaTheme="minorEastAsia"/>
          <w:b/>
          <w:bCs/>
          <w:color w:val="000000"/>
          <w:lang w:eastAsia="zh-CN"/>
        </w:rPr>
        <w:lastRenderedPageBreak/>
        <w:t xml:space="preserve">Proposal </w:t>
      </w:r>
      <w:r w:rsidRPr="00BF5D4E">
        <w:rPr>
          <w:rFonts w:eastAsiaTheme="minorEastAsia"/>
          <w:b/>
          <w:bCs/>
          <w:color w:val="000000"/>
          <w:lang w:eastAsia="zh-CN"/>
        </w:rPr>
        <w:fldChar w:fldCharType="begin"/>
      </w:r>
      <w:r w:rsidRPr="00BF5D4E">
        <w:rPr>
          <w:rFonts w:eastAsiaTheme="minorEastAsia"/>
          <w:b/>
          <w:bCs/>
          <w:color w:val="000000"/>
          <w:lang w:eastAsia="zh-CN"/>
        </w:rPr>
        <w:instrText xml:space="preserve"> SEQ Proposal \* ARABIC </w:instrText>
      </w:r>
      <w:r w:rsidRPr="00BF5D4E">
        <w:rPr>
          <w:rFonts w:eastAsiaTheme="minorEastAsia"/>
          <w:b/>
          <w:bCs/>
          <w:color w:val="000000"/>
          <w:lang w:eastAsia="zh-CN"/>
        </w:rPr>
        <w:fldChar w:fldCharType="separate"/>
      </w:r>
      <w:r w:rsidR="0026591D">
        <w:rPr>
          <w:rFonts w:eastAsiaTheme="minorEastAsia"/>
          <w:b/>
          <w:bCs/>
          <w:noProof/>
          <w:color w:val="000000"/>
          <w:lang w:eastAsia="zh-CN"/>
        </w:rPr>
        <w:t>2</w:t>
      </w:r>
      <w:r w:rsidRPr="00BF5D4E">
        <w:rPr>
          <w:rFonts w:eastAsiaTheme="minorEastAsia"/>
          <w:b/>
          <w:bCs/>
          <w:color w:val="000000"/>
          <w:lang w:eastAsia="zh-CN"/>
        </w:rPr>
        <w:fldChar w:fldCharType="end"/>
      </w:r>
      <w:r w:rsidRPr="00BF5D4E">
        <w:rPr>
          <w:rFonts w:eastAsiaTheme="minorEastAsia" w:hint="eastAsia"/>
          <w:b/>
          <w:bCs/>
          <w:color w:val="000000"/>
          <w:lang w:eastAsia="zh-CN"/>
        </w:rPr>
        <w:t xml:space="preserve">: </w:t>
      </w:r>
      <w:r>
        <w:rPr>
          <w:rFonts w:eastAsiaTheme="minorEastAsia" w:hint="eastAsia"/>
          <w:b/>
          <w:bCs/>
          <w:color w:val="000000"/>
          <w:lang w:eastAsia="zh-CN"/>
        </w:rPr>
        <w:t>The update of flight path for NR UAV is requested by upper layer.</w:t>
      </w:r>
      <w:bookmarkEnd w:id="9"/>
    </w:p>
    <w:p w:rsidR="00A801A7" w:rsidRDefault="00A801A7" w:rsidP="00A801A7">
      <w:pPr>
        <w:rPr>
          <w:rFonts w:eastAsiaTheme="minorEastAsia"/>
          <w:lang w:eastAsia="zh-CN"/>
        </w:rPr>
      </w:pPr>
      <w:r>
        <w:rPr>
          <w:rFonts w:eastAsiaTheme="minorEastAsia" w:hint="eastAsia"/>
          <w:i/>
          <w:u w:val="single"/>
          <w:lang w:eastAsia="zh-CN"/>
        </w:rPr>
        <w:t>Max number of waypoints</w:t>
      </w:r>
    </w:p>
    <w:p w:rsidR="00245CA8" w:rsidRDefault="00245CA8" w:rsidP="00574FE6">
      <w:pPr>
        <w:spacing w:afterLines="50" w:after="120" w:line="260" w:lineRule="exact"/>
        <w:rPr>
          <w:rFonts w:eastAsia="宋体"/>
          <w:lang w:eastAsia="zh-CN"/>
        </w:rPr>
      </w:pPr>
      <w:r>
        <w:rPr>
          <w:rFonts w:eastAsia="宋体" w:hint="eastAsia"/>
          <w:lang w:eastAsia="zh-CN"/>
        </w:rPr>
        <w:t xml:space="preserve">In LTE, the maximum number of </w:t>
      </w:r>
      <w:r w:rsidR="008D63E4">
        <w:rPr>
          <w:rFonts w:eastAsia="宋体" w:hint="eastAsia"/>
          <w:lang w:eastAsia="zh-CN"/>
        </w:rPr>
        <w:t>waypoint</w:t>
      </w:r>
      <w:r w:rsidR="002E425E">
        <w:rPr>
          <w:rFonts w:eastAsia="宋体" w:hint="eastAsia"/>
          <w:lang w:eastAsia="zh-CN"/>
        </w:rPr>
        <w:t>s</w:t>
      </w:r>
      <w:r>
        <w:rPr>
          <w:rFonts w:eastAsia="宋体" w:hint="eastAsia"/>
          <w:lang w:eastAsia="zh-CN"/>
        </w:rPr>
        <w:t xml:space="preserve"> is defined as 20.</w:t>
      </w:r>
    </w:p>
    <w:p w:rsidR="00245CA8" w:rsidRPr="00574FE6" w:rsidRDefault="00245CA8" w:rsidP="00574FE6">
      <w:pPr>
        <w:pStyle w:val="PL"/>
        <w:pBdr>
          <w:top w:val="single" w:sz="4" w:space="1" w:color="auto"/>
          <w:left w:val="single" w:sz="4" w:space="0" w:color="auto"/>
          <w:bottom w:val="single" w:sz="4" w:space="1" w:color="auto"/>
          <w:right w:val="single" w:sz="4" w:space="4" w:color="auto"/>
        </w:pBdr>
        <w:shd w:val="clear" w:color="auto" w:fill="E6E6E6"/>
        <w:rPr>
          <w:rFonts w:eastAsiaTheme="minorEastAsia"/>
        </w:rPr>
      </w:pPr>
      <w:r w:rsidRPr="002C3D36">
        <w:t>maxWayPoint-r15</w:t>
      </w:r>
      <w:r w:rsidRPr="002C3D36">
        <w:tab/>
      </w:r>
      <w:r w:rsidRPr="002C3D36">
        <w:tab/>
      </w:r>
      <w:r w:rsidRPr="002C3D36">
        <w:tab/>
      </w:r>
      <w:r w:rsidRPr="002C3D36">
        <w:tab/>
        <w:t>INTEGER ::= 20</w:t>
      </w:r>
      <w:r w:rsidRPr="002C3D36">
        <w:tab/>
        <w:t>-- Maximum number of flight path information waypoints</w:t>
      </w:r>
    </w:p>
    <w:p w:rsidR="00FB7E36" w:rsidRDefault="00FB7E36" w:rsidP="00DD0DD2">
      <w:pPr>
        <w:spacing w:beforeLines="50" w:before="120" w:line="260" w:lineRule="exact"/>
        <w:jc w:val="both"/>
        <w:rPr>
          <w:rFonts w:eastAsia="宋体"/>
        </w:rPr>
      </w:pPr>
      <w:r>
        <w:rPr>
          <w:rFonts w:eastAsia="宋体" w:hint="eastAsia"/>
          <w:lang w:eastAsia="zh-CN"/>
        </w:rPr>
        <w:t>I</w:t>
      </w:r>
      <w:r>
        <w:rPr>
          <w:rFonts w:eastAsia="宋体"/>
        </w:rPr>
        <w:t xml:space="preserve">n our understanding, </w:t>
      </w:r>
      <w:r>
        <w:rPr>
          <w:rFonts w:eastAsia="宋体" w:hint="eastAsia"/>
        </w:rPr>
        <w:t xml:space="preserve">the maximum </w:t>
      </w:r>
      <w:r w:rsidR="00465F93">
        <w:rPr>
          <w:rFonts w:eastAsia="宋体" w:hint="eastAsia"/>
          <w:lang w:eastAsia="zh-CN"/>
        </w:rPr>
        <w:t xml:space="preserve">number </w:t>
      </w:r>
      <w:r>
        <w:rPr>
          <w:rFonts w:eastAsia="宋体" w:hint="eastAsia"/>
        </w:rPr>
        <w:t xml:space="preserve">of </w:t>
      </w:r>
      <w:r>
        <w:rPr>
          <w:rFonts w:eastAsia="宋体" w:hint="eastAsia"/>
          <w:lang w:eastAsia="zh-CN"/>
        </w:rPr>
        <w:t xml:space="preserve">waypoints </w:t>
      </w:r>
      <w:r>
        <w:rPr>
          <w:rFonts w:eastAsia="宋体" w:hint="eastAsia"/>
        </w:rPr>
        <w:t xml:space="preserve">depends on </w:t>
      </w:r>
      <w:r w:rsidR="00DD0DD2">
        <w:rPr>
          <w:rFonts w:eastAsia="宋体" w:hint="eastAsia"/>
          <w:lang w:eastAsia="zh-CN"/>
        </w:rPr>
        <w:t>the need</w:t>
      </w:r>
      <w:r>
        <w:rPr>
          <w:rFonts w:eastAsia="宋体"/>
        </w:rPr>
        <w:t xml:space="preserve"> for </w:t>
      </w:r>
      <w:r>
        <w:rPr>
          <w:rFonts w:eastAsia="宋体" w:hint="eastAsia"/>
          <w:lang w:eastAsia="zh-CN"/>
        </w:rPr>
        <w:t>NR UAV</w:t>
      </w:r>
      <w:r>
        <w:rPr>
          <w:rFonts w:eastAsia="宋体" w:hint="eastAsia"/>
        </w:rPr>
        <w:t xml:space="preserve">. </w:t>
      </w:r>
      <w:r w:rsidR="00574FE6">
        <w:rPr>
          <w:rFonts w:eastAsia="宋体" w:hint="eastAsia"/>
          <w:lang w:eastAsia="zh-CN"/>
        </w:rPr>
        <w:t xml:space="preserve">Since the performance requirement (e.g. accuracy) </w:t>
      </w:r>
      <w:r w:rsidR="00DD0DD2">
        <w:rPr>
          <w:rFonts w:eastAsia="宋体" w:hint="eastAsia"/>
          <w:lang w:eastAsia="zh-CN"/>
        </w:rPr>
        <w:t>for NR UAV seems the same as LTE UAV. It is nature to follow the LTE in the current release.</w:t>
      </w:r>
    </w:p>
    <w:p w:rsidR="0026591D" w:rsidRDefault="0026591D" w:rsidP="0026591D">
      <w:pPr>
        <w:pStyle w:val="a5"/>
        <w:rPr>
          <w:rFonts w:eastAsiaTheme="minorEastAsia"/>
          <w:b/>
          <w:bCs/>
          <w:color w:val="000000"/>
          <w:lang w:eastAsia="zh-CN"/>
        </w:rPr>
      </w:pPr>
      <w:bookmarkStart w:id="10" w:name="_Ref127532029"/>
      <w:r w:rsidRPr="0026591D">
        <w:rPr>
          <w:rFonts w:eastAsiaTheme="minorEastAsia"/>
          <w:b/>
          <w:bCs/>
          <w:color w:val="000000"/>
          <w:lang w:eastAsia="zh-CN"/>
        </w:rPr>
        <w:t xml:space="preserve">Proposal </w:t>
      </w:r>
      <w:r w:rsidRPr="0026591D">
        <w:rPr>
          <w:rFonts w:eastAsiaTheme="minorEastAsia"/>
          <w:b/>
          <w:bCs/>
          <w:color w:val="000000"/>
          <w:lang w:eastAsia="zh-CN"/>
        </w:rPr>
        <w:fldChar w:fldCharType="begin"/>
      </w:r>
      <w:r w:rsidRPr="0026591D">
        <w:rPr>
          <w:rFonts w:eastAsiaTheme="minorEastAsia"/>
          <w:b/>
          <w:bCs/>
          <w:color w:val="000000"/>
          <w:lang w:eastAsia="zh-CN"/>
        </w:rPr>
        <w:instrText xml:space="preserve"> SEQ Proposal \* ARABIC </w:instrText>
      </w:r>
      <w:r w:rsidRPr="0026591D">
        <w:rPr>
          <w:rFonts w:eastAsiaTheme="minorEastAsia"/>
          <w:b/>
          <w:bCs/>
          <w:color w:val="000000"/>
          <w:lang w:eastAsia="zh-CN"/>
        </w:rPr>
        <w:fldChar w:fldCharType="separate"/>
      </w:r>
      <w:r w:rsidRPr="0026591D">
        <w:rPr>
          <w:rFonts w:eastAsiaTheme="minorEastAsia"/>
          <w:b/>
          <w:bCs/>
          <w:color w:val="000000"/>
          <w:lang w:eastAsia="zh-CN"/>
        </w:rPr>
        <w:t>3</w:t>
      </w:r>
      <w:r w:rsidRPr="0026591D">
        <w:rPr>
          <w:rFonts w:eastAsiaTheme="minorEastAsia"/>
          <w:b/>
          <w:bCs/>
          <w:color w:val="000000"/>
          <w:lang w:eastAsia="zh-CN"/>
        </w:rPr>
        <w:fldChar w:fldCharType="end"/>
      </w:r>
      <w:r w:rsidRPr="0026591D">
        <w:rPr>
          <w:rFonts w:eastAsiaTheme="minorEastAsia" w:hint="eastAsia"/>
          <w:b/>
          <w:bCs/>
          <w:color w:val="000000"/>
          <w:lang w:eastAsia="zh-CN"/>
        </w:rPr>
        <w:t xml:space="preserve">: </w:t>
      </w:r>
      <w:r w:rsidR="00465F93">
        <w:rPr>
          <w:rFonts w:eastAsiaTheme="minorEastAsia" w:hint="eastAsia"/>
          <w:b/>
          <w:bCs/>
          <w:color w:val="000000"/>
          <w:lang w:eastAsia="zh-CN"/>
        </w:rPr>
        <w:t>RAN2 agree reuse th</w:t>
      </w:r>
      <w:r w:rsidR="008E1C74">
        <w:rPr>
          <w:rFonts w:eastAsiaTheme="minorEastAsia" w:hint="eastAsia"/>
          <w:b/>
          <w:bCs/>
          <w:color w:val="000000"/>
          <w:lang w:eastAsia="zh-CN"/>
        </w:rPr>
        <w:t>e maximum number of waypoints in</w:t>
      </w:r>
      <w:r w:rsidR="00465F93">
        <w:rPr>
          <w:rFonts w:eastAsiaTheme="minorEastAsia" w:hint="eastAsia"/>
          <w:b/>
          <w:bCs/>
          <w:color w:val="000000"/>
          <w:lang w:eastAsia="zh-CN"/>
        </w:rPr>
        <w:t xml:space="preserve"> LTE UAV</w:t>
      </w:r>
      <w:r w:rsidRPr="006010D1">
        <w:rPr>
          <w:rFonts w:eastAsiaTheme="minorEastAsia"/>
          <w:b/>
          <w:bCs/>
          <w:color w:val="000000"/>
          <w:lang w:eastAsia="zh-CN"/>
        </w:rPr>
        <w:t>.</w:t>
      </w:r>
      <w:bookmarkEnd w:id="10"/>
    </w:p>
    <w:p w:rsidR="00A25A8C" w:rsidRDefault="00081F1E">
      <w:pPr>
        <w:pStyle w:val="1"/>
        <w:tabs>
          <w:tab w:val="clear" w:pos="567"/>
          <w:tab w:val="num" w:pos="432"/>
        </w:tabs>
        <w:ind w:left="432" w:hanging="432"/>
        <w:jc w:val="both"/>
      </w:pPr>
      <w:r>
        <w:t>Conclusion</w:t>
      </w:r>
    </w:p>
    <w:p w:rsidR="00A25A8C" w:rsidRDefault="00081F1E">
      <w:pPr>
        <w:pStyle w:val="a0"/>
        <w:spacing w:beforeLines="50" w:before="120"/>
        <w:rPr>
          <w:rFonts w:eastAsia="宋体"/>
          <w:lang w:val="en-GB" w:eastAsia="zh-CN"/>
        </w:rPr>
      </w:pPr>
      <w:bookmarkStart w:id="11" w:name="OLE_LINK58"/>
      <w:bookmarkStart w:id="12" w:name="OLE_LINK59"/>
      <w:bookmarkStart w:id="13"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4" w:name="OLE_LINK47"/>
      <w:bookmarkStart w:id="15" w:name="OLE_LINK48"/>
      <w:r>
        <w:rPr>
          <w:rFonts w:eastAsia="宋体"/>
          <w:lang w:val="en-GB" w:eastAsia="zh-CN"/>
        </w:rPr>
        <w:t>propose:</w:t>
      </w:r>
    </w:p>
    <w:p w:rsidR="002465FC" w:rsidRDefault="005A5051">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REF _Ref127532023 \h </w:instrText>
      </w:r>
      <w:r>
        <w:rPr>
          <w:rFonts w:eastAsia="宋体"/>
          <w:lang w:val="en-GB" w:eastAsia="zh-CN"/>
        </w:rPr>
      </w:r>
      <w:r>
        <w:rPr>
          <w:rFonts w:eastAsia="宋体"/>
          <w:lang w:val="en-GB" w:eastAsia="zh-CN"/>
        </w:rPr>
        <w:fldChar w:fldCharType="separate"/>
      </w:r>
      <w:r w:rsidRPr="008D533D">
        <w:rPr>
          <w:rFonts w:eastAsiaTheme="minorEastAsia"/>
          <w:b/>
          <w:bCs/>
          <w:color w:val="000000"/>
          <w:lang w:eastAsia="zh-CN"/>
        </w:rPr>
        <w:t xml:space="preserve">Proposal </w:t>
      </w:r>
      <w:r>
        <w:rPr>
          <w:rFonts w:eastAsiaTheme="minorEastAsia"/>
          <w:b/>
          <w:bCs/>
          <w:noProof/>
          <w:color w:val="000000"/>
          <w:lang w:eastAsia="zh-CN"/>
        </w:rPr>
        <w:t>1</w:t>
      </w:r>
      <w:r w:rsidRPr="008D533D">
        <w:rPr>
          <w:rFonts w:eastAsiaTheme="minorEastAsia" w:hint="eastAsia"/>
          <w:b/>
          <w:bCs/>
          <w:color w:val="000000"/>
          <w:lang w:eastAsia="zh-CN"/>
        </w:rPr>
        <w:t xml:space="preserve">: </w:t>
      </w:r>
      <w:r w:rsidRPr="00B356CD">
        <w:rPr>
          <w:rFonts w:eastAsiaTheme="minorEastAsia" w:hint="eastAsia"/>
          <w:b/>
          <w:bCs/>
          <w:color w:val="000000"/>
          <w:szCs w:val="20"/>
          <w:lang w:eastAsia="zh-CN"/>
        </w:rPr>
        <w:t>The granularity of timestamp for LTE UAV is reused for NR UAV</w:t>
      </w:r>
      <w:r w:rsidRPr="00B356CD">
        <w:rPr>
          <w:rFonts w:eastAsiaTheme="minorEastAsia"/>
          <w:b/>
          <w:bCs/>
          <w:color w:val="000000"/>
          <w:szCs w:val="20"/>
          <w:lang w:eastAsia="zh-CN"/>
        </w:rPr>
        <w:t>.</w:t>
      </w:r>
      <w:r>
        <w:rPr>
          <w:rFonts w:eastAsia="宋体"/>
          <w:lang w:val="en-GB" w:eastAsia="zh-CN"/>
        </w:rPr>
        <w:fldChar w:fldCharType="end"/>
      </w:r>
    </w:p>
    <w:p w:rsidR="005A5051" w:rsidRDefault="005A5051">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REF _Ref127532027 \h </w:instrText>
      </w:r>
      <w:r>
        <w:rPr>
          <w:rFonts w:eastAsia="宋体"/>
          <w:lang w:val="en-GB" w:eastAsia="zh-CN"/>
        </w:rPr>
      </w:r>
      <w:r>
        <w:rPr>
          <w:rFonts w:eastAsia="宋体"/>
          <w:lang w:val="en-GB" w:eastAsia="zh-CN"/>
        </w:rPr>
        <w:fldChar w:fldCharType="separate"/>
      </w:r>
      <w:r w:rsidRPr="00BF5D4E">
        <w:rPr>
          <w:rFonts w:eastAsiaTheme="minorEastAsia"/>
          <w:b/>
          <w:bCs/>
          <w:color w:val="000000"/>
          <w:lang w:eastAsia="zh-CN"/>
        </w:rPr>
        <w:t xml:space="preserve">Proposal </w:t>
      </w:r>
      <w:r>
        <w:rPr>
          <w:rFonts w:eastAsiaTheme="minorEastAsia"/>
          <w:b/>
          <w:bCs/>
          <w:noProof/>
          <w:color w:val="000000"/>
          <w:lang w:eastAsia="zh-CN"/>
        </w:rPr>
        <w:t>2</w:t>
      </w:r>
      <w:r w:rsidRPr="00BF5D4E">
        <w:rPr>
          <w:rFonts w:eastAsiaTheme="minorEastAsia" w:hint="eastAsia"/>
          <w:b/>
          <w:bCs/>
          <w:color w:val="000000"/>
          <w:lang w:eastAsia="zh-CN"/>
        </w:rPr>
        <w:t xml:space="preserve">: </w:t>
      </w:r>
      <w:r>
        <w:rPr>
          <w:rFonts w:eastAsiaTheme="minorEastAsia" w:hint="eastAsia"/>
          <w:b/>
          <w:bCs/>
          <w:color w:val="000000"/>
          <w:szCs w:val="20"/>
          <w:lang w:eastAsia="zh-CN"/>
        </w:rPr>
        <w:t>The update of flight path for NR UAV is requested by upper layer.</w:t>
      </w:r>
      <w:r>
        <w:rPr>
          <w:rFonts w:eastAsia="宋体"/>
          <w:lang w:val="en-GB" w:eastAsia="zh-CN"/>
        </w:rPr>
        <w:fldChar w:fldCharType="end"/>
      </w:r>
    </w:p>
    <w:p w:rsidR="005A5051" w:rsidRDefault="005A5051">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REF _Ref127532029 \h </w:instrText>
      </w:r>
      <w:r>
        <w:rPr>
          <w:rFonts w:eastAsia="宋体"/>
          <w:lang w:val="en-GB" w:eastAsia="zh-CN"/>
        </w:rPr>
      </w:r>
      <w:r>
        <w:rPr>
          <w:rFonts w:eastAsia="宋体"/>
          <w:lang w:val="en-GB" w:eastAsia="zh-CN"/>
        </w:rPr>
        <w:fldChar w:fldCharType="separate"/>
      </w:r>
      <w:r w:rsidR="003E510D" w:rsidRPr="0026591D">
        <w:rPr>
          <w:rFonts w:eastAsiaTheme="minorEastAsia"/>
          <w:b/>
          <w:bCs/>
          <w:color w:val="000000"/>
          <w:lang w:eastAsia="zh-CN"/>
        </w:rPr>
        <w:t>Proposal 3</w:t>
      </w:r>
      <w:r w:rsidR="003E510D" w:rsidRPr="0026591D">
        <w:rPr>
          <w:rFonts w:eastAsiaTheme="minorEastAsia" w:hint="eastAsia"/>
          <w:b/>
          <w:bCs/>
          <w:color w:val="000000"/>
          <w:lang w:eastAsia="zh-CN"/>
        </w:rPr>
        <w:t xml:space="preserve">: </w:t>
      </w:r>
      <w:r w:rsidR="003E510D">
        <w:rPr>
          <w:rFonts w:eastAsiaTheme="minorEastAsia" w:hint="eastAsia"/>
          <w:b/>
          <w:bCs/>
          <w:color w:val="000000"/>
          <w:lang w:eastAsia="zh-CN"/>
        </w:rPr>
        <w:t>RAN2 agree reuse the maximum number of waypoints in LTE UAV</w:t>
      </w:r>
      <w:r w:rsidR="003E510D" w:rsidRPr="006010D1">
        <w:rPr>
          <w:rFonts w:eastAsiaTheme="minorEastAsia"/>
          <w:b/>
          <w:bCs/>
          <w:color w:val="000000"/>
          <w:lang w:eastAsia="zh-CN"/>
        </w:rPr>
        <w:t>.</w:t>
      </w:r>
      <w:r>
        <w:rPr>
          <w:rFonts w:eastAsia="宋体"/>
          <w:lang w:val="en-GB" w:eastAsia="zh-CN"/>
        </w:rPr>
        <w:fldChar w:fldCharType="end"/>
      </w:r>
    </w:p>
    <w:bookmarkEnd w:id="11"/>
    <w:bookmarkEnd w:id="12"/>
    <w:bookmarkEnd w:id="13"/>
    <w:p w:rsidR="00A25A8C" w:rsidRDefault="00081F1E">
      <w:pPr>
        <w:pStyle w:val="1"/>
        <w:numPr>
          <w:ilvl w:val="0"/>
          <w:numId w:val="0"/>
        </w:numPr>
        <w:jc w:val="both"/>
      </w:pPr>
      <w:r>
        <w:t>Reference</w:t>
      </w:r>
    </w:p>
    <w:p w:rsidR="00A25A8C" w:rsidRDefault="00D07C3C" w:rsidP="009C6BDD">
      <w:pPr>
        <w:pStyle w:val="a0"/>
        <w:numPr>
          <w:ilvl w:val="0"/>
          <w:numId w:val="3"/>
        </w:numPr>
        <w:spacing w:beforeLines="50" w:before="120"/>
        <w:rPr>
          <w:rFonts w:eastAsiaTheme="minorEastAsia"/>
          <w:lang w:eastAsia="zh-CN"/>
        </w:rPr>
      </w:pPr>
      <w:bookmarkStart w:id="16" w:name="_Ref110847042"/>
      <w:bookmarkStart w:id="17" w:name="_Ref126335709"/>
      <w:bookmarkStart w:id="18" w:name="_Ref115100044"/>
      <w:bookmarkStart w:id="19" w:name="OLE_LINK14"/>
      <w:bookmarkStart w:id="20" w:name="OLE_LINK15"/>
      <w:bookmarkStart w:id="21" w:name="OLE_LINK16"/>
      <w:bookmarkStart w:id="22" w:name="OLE_LINK192"/>
      <w:r w:rsidRPr="00D07C3C">
        <w:rPr>
          <w:rFonts w:eastAsiaTheme="minorEastAsia"/>
          <w:lang w:eastAsia="zh-CN"/>
        </w:rPr>
        <w:t xml:space="preserve">TR 36.777 V15.0.0 </w:t>
      </w:r>
      <w:bookmarkEnd w:id="16"/>
      <w:r w:rsidRPr="00D07C3C">
        <w:rPr>
          <w:rFonts w:eastAsiaTheme="minorEastAsia"/>
          <w:lang w:eastAsia="zh-CN"/>
        </w:rPr>
        <w:t>Study on Enhanced LTE Support for Aerial Vehicles</w:t>
      </w:r>
      <w:r>
        <w:rPr>
          <w:rFonts w:eastAsiaTheme="minorEastAsia" w:hint="eastAsia"/>
          <w:lang w:eastAsia="zh-CN"/>
        </w:rPr>
        <w:t xml:space="preserve"> </w:t>
      </w:r>
      <w:r w:rsidRPr="00D07C3C">
        <w:rPr>
          <w:rFonts w:eastAsiaTheme="minorEastAsia"/>
          <w:lang w:eastAsia="zh-CN"/>
        </w:rPr>
        <w:t>(Release 15)</w:t>
      </w:r>
      <w:bookmarkEnd w:id="14"/>
      <w:bookmarkEnd w:id="15"/>
      <w:bookmarkEnd w:id="17"/>
      <w:bookmarkEnd w:id="18"/>
      <w:bookmarkEnd w:id="19"/>
      <w:bookmarkEnd w:id="20"/>
      <w:bookmarkEnd w:id="21"/>
      <w:bookmarkEnd w:id="22"/>
    </w:p>
    <w:bookmarkStart w:id="23" w:name="_Ref126591458"/>
    <w:p w:rsidR="00774FE2" w:rsidRPr="00593CAE" w:rsidRDefault="00774FE2" w:rsidP="00593CAE">
      <w:pPr>
        <w:pStyle w:val="a0"/>
        <w:numPr>
          <w:ilvl w:val="0"/>
          <w:numId w:val="3"/>
        </w:numPr>
        <w:spacing w:beforeLines="50" w:before="120"/>
        <w:rPr>
          <w:rFonts w:eastAsiaTheme="minorEastAsia"/>
          <w:lang w:eastAsia="zh-CN"/>
        </w:rPr>
      </w:pPr>
      <w:r w:rsidRPr="00774FE2">
        <w:fldChar w:fldCharType="begin"/>
      </w:r>
      <w:r>
        <w:instrText xml:space="preserve"> HYPERLINK "file:///C:\\Users\\panidx\\OneDrive%20-%20InterDigital%20Communications,%20Inc\\Documents\\3GPP%20RAN\\TSGR2_120\\Docs\\R2-2211766.zip" </w:instrText>
      </w:r>
      <w:r w:rsidRPr="00774FE2">
        <w:fldChar w:fldCharType="separate"/>
      </w:r>
      <w:r w:rsidRPr="00774FE2">
        <w:t>R2-2211766</w:t>
      </w:r>
      <w:r w:rsidRPr="00774FE2">
        <w:fldChar w:fldCharType="end"/>
      </w:r>
      <w:r>
        <w:tab/>
      </w:r>
      <w:r>
        <w:rPr>
          <w:rFonts w:eastAsiaTheme="minorEastAsia" w:hint="eastAsia"/>
          <w:lang w:eastAsia="zh-CN"/>
        </w:rPr>
        <w:t xml:space="preserve"> </w:t>
      </w:r>
      <w:r>
        <w:t>On measurement reporting enhancements in NR UAV</w:t>
      </w:r>
      <w:r>
        <w:rPr>
          <w:rFonts w:eastAsiaTheme="minorEastAsia" w:hint="eastAsia"/>
          <w:lang w:eastAsia="zh-CN"/>
        </w:rPr>
        <w:t xml:space="preserve"> </w:t>
      </w:r>
      <w:r>
        <w:t>Samsung Electronics Co., Ltd</w:t>
      </w:r>
      <w:bookmarkEnd w:id="23"/>
    </w:p>
    <w:sectPr w:rsidR="00774FE2" w:rsidRPr="00593CAE">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441" w:rsidRDefault="00504441">
      <w:r>
        <w:separator/>
      </w:r>
    </w:p>
  </w:endnote>
  <w:endnote w:type="continuationSeparator" w:id="0">
    <w:p w:rsidR="00504441" w:rsidRDefault="00504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A8C" w:rsidRDefault="00081F1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25A8C" w:rsidRDefault="00A25A8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A8C" w:rsidRDefault="00081F1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82AF8">
      <w:rPr>
        <w:rStyle w:val="ae"/>
        <w:noProof/>
      </w:rPr>
      <w:t>1</w:t>
    </w:r>
    <w:r>
      <w:rPr>
        <w:rStyle w:val="ae"/>
      </w:rPr>
      <w:fldChar w:fldCharType="end"/>
    </w:r>
  </w:p>
  <w:p w:rsidR="00A25A8C" w:rsidRDefault="00A25A8C">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441" w:rsidRDefault="00504441">
      <w:r>
        <w:separator/>
      </w:r>
    </w:p>
  </w:footnote>
  <w:footnote w:type="continuationSeparator" w:id="0">
    <w:p w:rsidR="00504441" w:rsidRDefault="00504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A8C" w:rsidRDefault="00A25A8C">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FC48A9"/>
    <w:multiLevelType w:val="hybridMultilevel"/>
    <w:tmpl w:val="4568F380"/>
    <w:lvl w:ilvl="0" w:tplc="6576E39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A40D5"/>
    <w:multiLevelType w:val="hybridMultilevel"/>
    <w:tmpl w:val="E6EA3260"/>
    <w:lvl w:ilvl="0" w:tplc="16BA63FE">
      <w:start w:val="1"/>
      <w:numFmt w:val="bullet"/>
      <w:lvlText w:val=""/>
      <w:lvlJc w:val="left"/>
      <w:pPr>
        <w:tabs>
          <w:tab w:val="num" w:pos="360"/>
        </w:tabs>
        <w:ind w:left="360" w:hanging="360"/>
      </w:pPr>
      <w:rPr>
        <w:rFonts w:ascii="Wingdings" w:hAnsi="Wingdings" w:hint="default"/>
      </w:rPr>
    </w:lvl>
    <w:lvl w:ilvl="1" w:tplc="815A02EE">
      <w:start w:val="1"/>
      <w:numFmt w:val="bullet"/>
      <w:lvlText w:val=""/>
      <w:lvlJc w:val="left"/>
      <w:pPr>
        <w:tabs>
          <w:tab w:val="num" w:pos="1080"/>
        </w:tabs>
        <w:ind w:left="1080" w:hanging="360"/>
      </w:pPr>
      <w:rPr>
        <w:rFonts w:ascii="Wingdings" w:hAnsi="Wingdings" w:hint="default"/>
      </w:rPr>
    </w:lvl>
    <w:lvl w:ilvl="2" w:tplc="CB786EDC">
      <w:start w:val="1"/>
      <w:numFmt w:val="bullet"/>
      <w:lvlText w:val=""/>
      <w:lvlJc w:val="left"/>
      <w:pPr>
        <w:tabs>
          <w:tab w:val="num" w:pos="1800"/>
        </w:tabs>
        <w:ind w:left="1800" w:hanging="360"/>
      </w:pPr>
      <w:rPr>
        <w:rFonts w:ascii="Wingdings" w:hAnsi="Wingdings" w:hint="default"/>
      </w:rPr>
    </w:lvl>
    <w:lvl w:ilvl="3" w:tplc="874AB422" w:tentative="1">
      <w:start w:val="1"/>
      <w:numFmt w:val="bullet"/>
      <w:lvlText w:val=""/>
      <w:lvlJc w:val="left"/>
      <w:pPr>
        <w:tabs>
          <w:tab w:val="num" w:pos="2520"/>
        </w:tabs>
        <w:ind w:left="2520" w:hanging="360"/>
      </w:pPr>
      <w:rPr>
        <w:rFonts w:ascii="Wingdings" w:hAnsi="Wingdings" w:hint="default"/>
      </w:rPr>
    </w:lvl>
    <w:lvl w:ilvl="4" w:tplc="F8E65870" w:tentative="1">
      <w:start w:val="1"/>
      <w:numFmt w:val="bullet"/>
      <w:lvlText w:val=""/>
      <w:lvlJc w:val="left"/>
      <w:pPr>
        <w:tabs>
          <w:tab w:val="num" w:pos="3240"/>
        </w:tabs>
        <w:ind w:left="3240" w:hanging="360"/>
      </w:pPr>
      <w:rPr>
        <w:rFonts w:ascii="Wingdings" w:hAnsi="Wingdings" w:hint="default"/>
      </w:rPr>
    </w:lvl>
    <w:lvl w:ilvl="5" w:tplc="27983CAA" w:tentative="1">
      <w:start w:val="1"/>
      <w:numFmt w:val="bullet"/>
      <w:lvlText w:val=""/>
      <w:lvlJc w:val="left"/>
      <w:pPr>
        <w:tabs>
          <w:tab w:val="num" w:pos="3960"/>
        </w:tabs>
        <w:ind w:left="3960" w:hanging="360"/>
      </w:pPr>
      <w:rPr>
        <w:rFonts w:ascii="Wingdings" w:hAnsi="Wingdings" w:hint="default"/>
      </w:rPr>
    </w:lvl>
    <w:lvl w:ilvl="6" w:tplc="D132F3D4" w:tentative="1">
      <w:start w:val="1"/>
      <w:numFmt w:val="bullet"/>
      <w:lvlText w:val=""/>
      <w:lvlJc w:val="left"/>
      <w:pPr>
        <w:tabs>
          <w:tab w:val="num" w:pos="4680"/>
        </w:tabs>
        <w:ind w:left="4680" w:hanging="360"/>
      </w:pPr>
      <w:rPr>
        <w:rFonts w:ascii="Wingdings" w:hAnsi="Wingdings" w:hint="default"/>
      </w:rPr>
    </w:lvl>
    <w:lvl w:ilvl="7" w:tplc="C5328FBA" w:tentative="1">
      <w:start w:val="1"/>
      <w:numFmt w:val="bullet"/>
      <w:lvlText w:val=""/>
      <w:lvlJc w:val="left"/>
      <w:pPr>
        <w:tabs>
          <w:tab w:val="num" w:pos="5400"/>
        </w:tabs>
        <w:ind w:left="5400" w:hanging="360"/>
      </w:pPr>
      <w:rPr>
        <w:rFonts w:ascii="Wingdings" w:hAnsi="Wingdings" w:hint="default"/>
      </w:rPr>
    </w:lvl>
    <w:lvl w:ilvl="8" w:tplc="50AE9546" w:tentative="1">
      <w:start w:val="1"/>
      <w:numFmt w:val="bullet"/>
      <w:lvlText w:val=""/>
      <w:lvlJc w:val="left"/>
      <w:pPr>
        <w:tabs>
          <w:tab w:val="num" w:pos="6120"/>
        </w:tabs>
        <w:ind w:left="6120" w:hanging="360"/>
      </w:pPr>
      <w:rPr>
        <w:rFonts w:ascii="Wingdings" w:hAnsi="Wingdings" w:hint="default"/>
      </w:rPr>
    </w:lvl>
  </w:abstractNum>
  <w:abstractNum w:abstractNumId="4">
    <w:nsid w:val="378F1573"/>
    <w:multiLevelType w:val="hybridMultilevel"/>
    <w:tmpl w:val="4768F6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162385"/>
    <w:multiLevelType w:val="hybridMultilevel"/>
    <w:tmpl w:val="BEDA469A"/>
    <w:lvl w:ilvl="0" w:tplc="1480C4B0">
      <w:start w:val="1"/>
      <w:numFmt w:val="bullet"/>
      <w:lvlText w:val=""/>
      <w:lvlJc w:val="left"/>
      <w:pPr>
        <w:tabs>
          <w:tab w:val="num" w:pos="360"/>
        </w:tabs>
        <w:ind w:left="360" w:hanging="360"/>
      </w:pPr>
      <w:rPr>
        <w:rFonts w:ascii="Wingdings" w:hAnsi="Wingdings" w:hint="default"/>
      </w:rPr>
    </w:lvl>
    <w:lvl w:ilvl="1" w:tplc="378A3B04" w:tentative="1">
      <w:start w:val="1"/>
      <w:numFmt w:val="bullet"/>
      <w:lvlText w:val=""/>
      <w:lvlJc w:val="left"/>
      <w:pPr>
        <w:tabs>
          <w:tab w:val="num" w:pos="1080"/>
        </w:tabs>
        <w:ind w:left="1080" w:hanging="360"/>
      </w:pPr>
      <w:rPr>
        <w:rFonts w:ascii="Wingdings" w:hAnsi="Wingdings" w:hint="default"/>
      </w:rPr>
    </w:lvl>
    <w:lvl w:ilvl="2" w:tplc="6E5425FA" w:tentative="1">
      <w:start w:val="1"/>
      <w:numFmt w:val="bullet"/>
      <w:lvlText w:val=""/>
      <w:lvlJc w:val="left"/>
      <w:pPr>
        <w:tabs>
          <w:tab w:val="num" w:pos="1800"/>
        </w:tabs>
        <w:ind w:left="1800" w:hanging="360"/>
      </w:pPr>
      <w:rPr>
        <w:rFonts w:ascii="Wingdings" w:hAnsi="Wingdings" w:hint="default"/>
      </w:rPr>
    </w:lvl>
    <w:lvl w:ilvl="3" w:tplc="3446B656" w:tentative="1">
      <w:start w:val="1"/>
      <w:numFmt w:val="bullet"/>
      <w:lvlText w:val=""/>
      <w:lvlJc w:val="left"/>
      <w:pPr>
        <w:tabs>
          <w:tab w:val="num" w:pos="2520"/>
        </w:tabs>
        <w:ind w:left="2520" w:hanging="360"/>
      </w:pPr>
      <w:rPr>
        <w:rFonts w:ascii="Wingdings" w:hAnsi="Wingdings" w:hint="default"/>
      </w:rPr>
    </w:lvl>
    <w:lvl w:ilvl="4" w:tplc="81EEEA78" w:tentative="1">
      <w:start w:val="1"/>
      <w:numFmt w:val="bullet"/>
      <w:lvlText w:val=""/>
      <w:lvlJc w:val="left"/>
      <w:pPr>
        <w:tabs>
          <w:tab w:val="num" w:pos="3240"/>
        </w:tabs>
        <w:ind w:left="3240" w:hanging="360"/>
      </w:pPr>
      <w:rPr>
        <w:rFonts w:ascii="Wingdings" w:hAnsi="Wingdings" w:hint="default"/>
      </w:rPr>
    </w:lvl>
    <w:lvl w:ilvl="5" w:tplc="9F1ED226" w:tentative="1">
      <w:start w:val="1"/>
      <w:numFmt w:val="bullet"/>
      <w:lvlText w:val=""/>
      <w:lvlJc w:val="left"/>
      <w:pPr>
        <w:tabs>
          <w:tab w:val="num" w:pos="3960"/>
        </w:tabs>
        <w:ind w:left="3960" w:hanging="360"/>
      </w:pPr>
      <w:rPr>
        <w:rFonts w:ascii="Wingdings" w:hAnsi="Wingdings" w:hint="default"/>
      </w:rPr>
    </w:lvl>
    <w:lvl w:ilvl="6" w:tplc="BA04B16A" w:tentative="1">
      <w:start w:val="1"/>
      <w:numFmt w:val="bullet"/>
      <w:lvlText w:val=""/>
      <w:lvlJc w:val="left"/>
      <w:pPr>
        <w:tabs>
          <w:tab w:val="num" w:pos="4680"/>
        </w:tabs>
        <w:ind w:left="4680" w:hanging="360"/>
      </w:pPr>
      <w:rPr>
        <w:rFonts w:ascii="Wingdings" w:hAnsi="Wingdings" w:hint="default"/>
      </w:rPr>
    </w:lvl>
    <w:lvl w:ilvl="7" w:tplc="AAB8F8F4" w:tentative="1">
      <w:start w:val="1"/>
      <w:numFmt w:val="bullet"/>
      <w:lvlText w:val=""/>
      <w:lvlJc w:val="left"/>
      <w:pPr>
        <w:tabs>
          <w:tab w:val="num" w:pos="5400"/>
        </w:tabs>
        <w:ind w:left="5400" w:hanging="360"/>
      </w:pPr>
      <w:rPr>
        <w:rFonts w:ascii="Wingdings" w:hAnsi="Wingdings" w:hint="default"/>
      </w:rPr>
    </w:lvl>
    <w:lvl w:ilvl="8" w:tplc="33CA1290" w:tentative="1">
      <w:start w:val="1"/>
      <w:numFmt w:val="bullet"/>
      <w:lvlText w:val=""/>
      <w:lvlJc w:val="left"/>
      <w:pPr>
        <w:tabs>
          <w:tab w:val="num" w:pos="6120"/>
        </w:tabs>
        <w:ind w:left="6120" w:hanging="360"/>
      </w:pPr>
      <w:rPr>
        <w:rFonts w:ascii="Wingdings" w:hAnsi="Wingdings" w:hint="default"/>
      </w:rPr>
    </w:lvl>
  </w:abstractNum>
  <w:abstractNum w:abstractNumId="6">
    <w:nsid w:val="3B992B3C"/>
    <w:multiLevelType w:val="hybridMultilevel"/>
    <w:tmpl w:val="C28293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5CD1DF3"/>
    <w:multiLevelType w:val="hybridMultilevel"/>
    <w:tmpl w:val="B4DE3AF4"/>
    <w:lvl w:ilvl="0" w:tplc="7EB42B2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4D2D07CF"/>
    <w:multiLevelType w:val="hybridMultilevel"/>
    <w:tmpl w:val="9760AD16"/>
    <w:lvl w:ilvl="0" w:tplc="A1220F76">
      <w:start w:val="1"/>
      <w:numFmt w:val="bullet"/>
      <w:lvlText w:val=""/>
      <w:lvlJc w:val="left"/>
      <w:pPr>
        <w:tabs>
          <w:tab w:val="num" w:pos="720"/>
        </w:tabs>
        <w:ind w:left="720" w:hanging="360"/>
      </w:pPr>
      <w:rPr>
        <w:rFonts w:ascii="Wingdings" w:hAnsi="Wingdings" w:hint="default"/>
      </w:rPr>
    </w:lvl>
    <w:lvl w:ilvl="1" w:tplc="81028822">
      <w:start w:val="1"/>
      <w:numFmt w:val="bullet"/>
      <w:lvlText w:val=""/>
      <w:lvlJc w:val="left"/>
      <w:pPr>
        <w:tabs>
          <w:tab w:val="num" w:pos="1440"/>
        </w:tabs>
        <w:ind w:left="1440" w:hanging="360"/>
      </w:pPr>
      <w:rPr>
        <w:rFonts w:ascii="Wingdings" w:hAnsi="Wingdings" w:hint="default"/>
      </w:rPr>
    </w:lvl>
    <w:lvl w:ilvl="2" w:tplc="F4086882" w:tentative="1">
      <w:start w:val="1"/>
      <w:numFmt w:val="bullet"/>
      <w:lvlText w:val=""/>
      <w:lvlJc w:val="left"/>
      <w:pPr>
        <w:tabs>
          <w:tab w:val="num" w:pos="2160"/>
        </w:tabs>
        <w:ind w:left="2160" w:hanging="360"/>
      </w:pPr>
      <w:rPr>
        <w:rFonts w:ascii="Wingdings" w:hAnsi="Wingdings" w:hint="default"/>
      </w:rPr>
    </w:lvl>
    <w:lvl w:ilvl="3" w:tplc="B394E354" w:tentative="1">
      <w:start w:val="1"/>
      <w:numFmt w:val="bullet"/>
      <w:lvlText w:val=""/>
      <w:lvlJc w:val="left"/>
      <w:pPr>
        <w:tabs>
          <w:tab w:val="num" w:pos="2880"/>
        </w:tabs>
        <w:ind w:left="2880" w:hanging="360"/>
      </w:pPr>
      <w:rPr>
        <w:rFonts w:ascii="Wingdings" w:hAnsi="Wingdings" w:hint="default"/>
      </w:rPr>
    </w:lvl>
    <w:lvl w:ilvl="4" w:tplc="9A72A9E4" w:tentative="1">
      <w:start w:val="1"/>
      <w:numFmt w:val="bullet"/>
      <w:lvlText w:val=""/>
      <w:lvlJc w:val="left"/>
      <w:pPr>
        <w:tabs>
          <w:tab w:val="num" w:pos="3600"/>
        </w:tabs>
        <w:ind w:left="3600" w:hanging="360"/>
      </w:pPr>
      <w:rPr>
        <w:rFonts w:ascii="Wingdings" w:hAnsi="Wingdings" w:hint="default"/>
      </w:rPr>
    </w:lvl>
    <w:lvl w:ilvl="5" w:tplc="362EE55A" w:tentative="1">
      <w:start w:val="1"/>
      <w:numFmt w:val="bullet"/>
      <w:lvlText w:val=""/>
      <w:lvlJc w:val="left"/>
      <w:pPr>
        <w:tabs>
          <w:tab w:val="num" w:pos="4320"/>
        </w:tabs>
        <w:ind w:left="4320" w:hanging="360"/>
      </w:pPr>
      <w:rPr>
        <w:rFonts w:ascii="Wingdings" w:hAnsi="Wingdings" w:hint="default"/>
      </w:rPr>
    </w:lvl>
    <w:lvl w:ilvl="6" w:tplc="613CC87C" w:tentative="1">
      <w:start w:val="1"/>
      <w:numFmt w:val="bullet"/>
      <w:lvlText w:val=""/>
      <w:lvlJc w:val="left"/>
      <w:pPr>
        <w:tabs>
          <w:tab w:val="num" w:pos="5040"/>
        </w:tabs>
        <w:ind w:left="5040" w:hanging="360"/>
      </w:pPr>
      <w:rPr>
        <w:rFonts w:ascii="Wingdings" w:hAnsi="Wingdings" w:hint="default"/>
      </w:rPr>
    </w:lvl>
    <w:lvl w:ilvl="7" w:tplc="BB02B404" w:tentative="1">
      <w:start w:val="1"/>
      <w:numFmt w:val="bullet"/>
      <w:lvlText w:val=""/>
      <w:lvlJc w:val="left"/>
      <w:pPr>
        <w:tabs>
          <w:tab w:val="num" w:pos="5760"/>
        </w:tabs>
        <w:ind w:left="5760" w:hanging="360"/>
      </w:pPr>
      <w:rPr>
        <w:rFonts w:ascii="Wingdings" w:hAnsi="Wingdings" w:hint="default"/>
      </w:rPr>
    </w:lvl>
    <w:lvl w:ilvl="8" w:tplc="83A4A7F0" w:tentative="1">
      <w:start w:val="1"/>
      <w:numFmt w:val="bullet"/>
      <w:lvlText w:val=""/>
      <w:lvlJc w:val="left"/>
      <w:pPr>
        <w:tabs>
          <w:tab w:val="num" w:pos="6480"/>
        </w:tabs>
        <w:ind w:left="6480" w:hanging="360"/>
      </w:pPr>
      <w:rPr>
        <w:rFonts w:ascii="Wingdings" w:hAnsi="Wingdings" w:hint="default"/>
      </w:r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915B0E"/>
    <w:multiLevelType w:val="hybridMultilevel"/>
    <w:tmpl w:val="E85829F2"/>
    <w:lvl w:ilvl="0" w:tplc="B7C48BC8">
      <w:start w:val="1"/>
      <w:numFmt w:val="bullet"/>
      <w:lvlText w:val=""/>
      <w:lvlJc w:val="left"/>
      <w:pPr>
        <w:tabs>
          <w:tab w:val="num" w:pos="720"/>
        </w:tabs>
        <w:ind w:left="720" w:hanging="360"/>
      </w:pPr>
      <w:rPr>
        <w:rFonts w:ascii="Wingdings" w:hAnsi="Wingdings" w:hint="default"/>
      </w:rPr>
    </w:lvl>
    <w:lvl w:ilvl="1" w:tplc="FCA4D0FA">
      <w:start w:val="1"/>
      <w:numFmt w:val="bullet"/>
      <w:lvlText w:val=""/>
      <w:lvlJc w:val="left"/>
      <w:pPr>
        <w:tabs>
          <w:tab w:val="num" w:pos="1440"/>
        </w:tabs>
        <w:ind w:left="1440" w:hanging="360"/>
      </w:pPr>
      <w:rPr>
        <w:rFonts w:ascii="Wingdings" w:hAnsi="Wingdings" w:hint="default"/>
      </w:rPr>
    </w:lvl>
    <w:lvl w:ilvl="2" w:tplc="C0724E56">
      <w:start w:val="1"/>
      <w:numFmt w:val="bullet"/>
      <w:lvlText w:val=""/>
      <w:lvlJc w:val="left"/>
      <w:pPr>
        <w:tabs>
          <w:tab w:val="num" w:pos="2160"/>
        </w:tabs>
        <w:ind w:left="2160" w:hanging="360"/>
      </w:pPr>
      <w:rPr>
        <w:rFonts w:ascii="Wingdings" w:hAnsi="Wingdings" w:hint="default"/>
      </w:rPr>
    </w:lvl>
    <w:lvl w:ilvl="3" w:tplc="BA68B322" w:tentative="1">
      <w:start w:val="1"/>
      <w:numFmt w:val="bullet"/>
      <w:lvlText w:val=""/>
      <w:lvlJc w:val="left"/>
      <w:pPr>
        <w:tabs>
          <w:tab w:val="num" w:pos="2880"/>
        </w:tabs>
        <w:ind w:left="2880" w:hanging="360"/>
      </w:pPr>
      <w:rPr>
        <w:rFonts w:ascii="Wingdings" w:hAnsi="Wingdings" w:hint="default"/>
      </w:rPr>
    </w:lvl>
    <w:lvl w:ilvl="4" w:tplc="A8763E42" w:tentative="1">
      <w:start w:val="1"/>
      <w:numFmt w:val="bullet"/>
      <w:lvlText w:val=""/>
      <w:lvlJc w:val="left"/>
      <w:pPr>
        <w:tabs>
          <w:tab w:val="num" w:pos="3600"/>
        </w:tabs>
        <w:ind w:left="3600" w:hanging="360"/>
      </w:pPr>
      <w:rPr>
        <w:rFonts w:ascii="Wingdings" w:hAnsi="Wingdings" w:hint="default"/>
      </w:rPr>
    </w:lvl>
    <w:lvl w:ilvl="5" w:tplc="CCDE1CEC" w:tentative="1">
      <w:start w:val="1"/>
      <w:numFmt w:val="bullet"/>
      <w:lvlText w:val=""/>
      <w:lvlJc w:val="left"/>
      <w:pPr>
        <w:tabs>
          <w:tab w:val="num" w:pos="4320"/>
        </w:tabs>
        <w:ind w:left="4320" w:hanging="360"/>
      </w:pPr>
      <w:rPr>
        <w:rFonts w:ascii="Wingdings" w:hAnsi="Wingdings" w:hint="default"/>
      </w:rPr>
    </w:lvl>
    <w:lvl w:ilvl="6" w:tplc="F6907622" w:tentative="1">
      <w:start w:val="1"/>
      <w:numFmt w:val="bullet"/>
      <w:lvlText w:val=""/>
      <w:lvlJc w:val="left"/>
      <w:pPr>
        <w:tabs>
          <w:tab w:val="num" w:pos="5040"/>
        </w:tabs>
        <w:ind w:left="5040" w:hanging="360"/>
      </w:pPr>
      <w:rPr>
        <w:rFonts w:ascii="Wingdings" w:hAnsi="Wingdings" w:hint="default"/>
      </w:rPr>
    </w:lvl>
    <w:lvl w:ilvl="7" w:tplc="8DAC76C0" w:tentative="1">
      <w:start w:val="1"/>
      <w:numFmt w:val="bullet"/>
      <w:lvlText w:val=""/>
      <w:lvlJc w:val="left"/>
      <w:pPr>
        <w:tabs>
          <w:tab w:val="num" w:pos="5760"/>
        </w:tabs>
        <w:ind w:left="5760" w:hanging="360"/>
      </w:pPr>
      <w:rPr>
        <w:rFonts w:ascii="Wingdings" w:hAnsi="Wingdings" w:hint="default"/>
      </w:rPr>
    </w:lvl>
    <w:lvl w:ilvl="8" w:tplc="08BEB646" w:tentative="1">
      <w:start w:val="1"/>
      <w:numFmt w:val="bullet"/>
      <w:lvlText w:val=""/>
      <w:lvlJc w:val="left"/>
      <w:pPr>
        <w:tabs>
          <w:tab w:val="num" w:pos="6480"/>
        </w:tabs>
        <w:ind w:left="6480" w:hanging="360"/>
      </w:pPr>
      <w:rPr>
        <w:rFonts w:ascii="Wingdings" w:hAnsi="Wingdings" w:hint="default"/>
      </w:rPr>
    </w:lvl>
  </w:abstractNum>
  <w:abstractNum w:abstractNumId="11">
    <w:nsid w:val="636278B2"/>
    <w:multiLevelType w:val="hybridMultilevel"/>
    <w:tmpl w:val="18CA3B5C"/>
    <w:lvl w:ilvl="0" w:tplc="9E907B82">
      <w:start w:val="1"/>
      <w:numFmt w:val="bullet"/>
      <w:lvlText w:val=""/>
      <w:lvlJc w:val="left"/>
      <w:pPr>
        <w:tabs>
          <w:tab w:val="num" w:pos="720"/>
        </w:tabs>
        <w:ind w:left="720" w:hanging="360"/>
      </w:pPr>
      <w:rPr>
        <w:rFonts w:ascii="Wingdings" w:hAnsi="Wingdings" w:hint="default"/>
      </w:rPr>
    </w:lvl>
    <w:lvl w:ilvl="1" w:tplc="9272B2FC" w:tentative="1">
      <w:start w:val="1"/>
      <w:numFmt w:val="bullet"/>
      <w:lvlText w:val=""/>
      <w:lvlJc w:val="left"/>
      <w:pPr>
        <w:tabs>
          <w:tab w:val="num" w:pos="1440"/>
        </w:tabs>
        <w:ind w:left="1440" w:hanging="360"/>
      </w:pPr>
      <w:rPr>
        <w:rFonts w:ascii="Wingdings" w:hAnsi="Wingdings" w:hint="default"/>
      </w:rPr>
    </w:lvl>
    <w:lvl w:ilvl="2" w:tplc="E6CA599C" w:tentative="1">
      <w:start w:val="1"/>
      <w:numFmt w:val="bullet"/>
      <w:lvlText w:val=""/>
      <w:lvlJc w:val="left"/>
      <w:pPr>
        <w:tabs>
          <w:tab w:val="num" w:pos="2160"/>
        </w:tabs>
        <w:ind w:left="2160" w:hanging="360"/>
      </w:pPr>
      <w:rPr>
        <w:rFonts w:ascii="Wingdings" w:hAnsi="Wingdings" w:hint="default"/>
      </w:rPr>
    </w:lvl>
    <w:lvl w:ilvl="3" w:tplc="37145F40" w:tentative="1">
      <w:start w:val="1"/>
      <w:numFmt w:val="bullet"/>
      <w:lvlText w:val=""/>
      <w:lvlJc w:val="left"/>
      <w:pPr>
        <w:tabs>
          <w:tab w:val="num" w:pos="2880"/>
        </w:tabs>
        <w:ind w:left="2880" w:hanging="360"/>
      </w:pPr>
      <w:rPr>
        <w:rFonts w:ascii="Wingdings" w:hAnsi="Wingdings" w:hint="default"/>
      </w:rPr>
    </w:lvl>
    <w:lvl w:ilvl="4" w:tplc="853A9FC4" w:tentative="1">
      <w:start w:val="1"/>
      <w:numFmt w:val="bullet"/>
      <w:lvlText w:val=""/>
      <w:lvlJc w:val="left"/>
      <w:pPr>
        <w:tabs>
          <w:tab w:val="num" w:pos="3600"/>
        </w:tabs>
        <w:ind w:left="3600" w:hanging="360"/>
      </w:pPr>
      <w:rPr>
        <w:rFonts w:ascii="Wingdings" w:hAnsi="Wingdings" w:hint="default"/>
      </w:rPr>
    </w:lvl>
    <w:lvl w:ilvl="5" w:tplc="CB122AB0" w:tentative="1">
      <w:start w:val="1"/>
      <w:numFmt w:val="bullet"/>
      <w:lvlText w:val=""/>
      <w:lvlJc w:val="left"/>
      <w:pPr>
        <w:tabs>
          <w:tab w:val="num" w:pos="4320"/>
        </w:tabs>
        <w:ind w:left="4320" w:hanging="360"/>
      </w:pPr>
      <w:rPr>
        <w:rFonts w:ascii="Wingdings" w:hAnsi="Wingdings" w:hint="default"/>
      </w:rPr>
    </w:lvl>
    <w:lvl w:ilvl="6" w:tplc="EE90AAB6" w:tentative="1">
      <w:start w:val="1"/>
      <w:numFmt w:val="bullet"/>
      <w:lvlText w:val=""/>
      <w:lvlJc w:val="left"/>
      <w:pPr>
        <w:tabs>
          <w:tab w:val="num" w:pos="5040"/>
        </w:tabs>
        <w:ind w:left="5040" w:hanging="360"/>
      </w:pPr>
      <w:rPr>
        <w:rFonts w:ascii="Wingdings" w:hAnsi="Wingdings" w:hint="default"/>
      </w:rPr>
    </w:lvl>
    <w:lvl w:ilvl="7" w:tplc="ABB258AA" w:tentative="1">
      <w:start w:val="1"/>
      <w:numFmt w:val="bullet"/>
      <w:lvlText w:val=""/>
      <w:lvlJc w:val="left"/>
      <w:pPr>
        <w:tabs>
          <w:tab w:val="num" w:pos="5760"/>
        </w:tabs>
        <w:ind w:left="5760" w:hanging="360"/>
      </w:pPr>
      <w:rPr>
        <w:rFonts w:ascii="Wingdings" w:hAnsi="Wingdings" w:hint="default"/>
      </w:rPr>
    </w:lvl>
    <w:lvl w:ilvl="8" w:tplc="0A7CA878" w:tentative="1">
      <w:start w:val="1"/>
      <w:numFmt w:val="bullet"/>
      <w:lvlText w:val=""/>
      <w:lvlJc w:val="left"/>
      <w:pPr>
        <w:tabs>
          <w:tab w:val="num" w:pos="6480"/>
        </w:tabs>
        <w:ind w:left="6480" w:hanging="360"/>
      </w:pPr>
      <w:rPr>
        <w:rFonts w:ascii="Wingdings" w:hAnsi="Wingdings" w:hint="default"/>
      </w:rPr>
    </w:lvl>
  </w:abstractNum>
  <w:abstractNum w:abstractNumId="12">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227ED2"/>
    <w:multiLevelType w:val="hybridMultilevel"/>
    <w:tmpl w:val="210AD3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A645E93"/>
    <w:multiLevelType w:val="hybridMultilevel"/>
    <w:tmpl w:val="DEEA52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6E6F620D"/>
    <w:multiLevelType w:val="multilevel"/>
    <w:tmpl w:val="B22013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CA51B0B"/>
    <w:multiLevelType w:val="hybridMultilevel"/>
    <w:tmpl w:val="6CF458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18"/>
  </w:num>
  <w:num w:numId="3">
    <w:abstractNumId w:val="1"/>
  </w:num>
  <w:num w:numId="4">
    <w:abstractNumId w:val="17"/>
  </w:num>
  <w:num w:numId="5">
    <w:abstractNumId w:val="9"/>
  </w:num>
  <w:num w:numId="6">
    <w:abstractNumId w:val="12"/>
  </w:num>
  <w:num w:numId="7">
    <w:abstractNumId w:val="10"/>
  </w:num>
  <w:num w:numId="8">
    <w:abstractNumId w:val="3"/>
  </w:num>
  <w:num w:numId="9">
    <w:abstractNumId w:val="5"/>
  </w:num>
  <w:num w:numId="10">
    <w:abstractNumId w:val="11"/>
  </w:num>
  <w:num w:numId="11">
    <w:abstractNumId w:val="20"/>
  </w:num>
  <w:num w:numId="12">
    <w:abstractNumId w:val="14"/>
  </w:num>
  <w:num w:numId="13">
    <w:abstractNumId w:val="19"/>
  </w:num>
  <w:num w:numId="14">
    <w:abstractNumId w:val="7"/>
  </w:num>
  <w:num w:numId="15">
    <w:abstractNumId w:val="6"/>
  </w:num>
  <w:num w:numId="16">
    <w:abstractNumId w:val="19"/>
  </w:num>
  <w:num w:numId="17">
    <w:abstractNumId w:val="19"/>
  </w:num>
  <w:num w:numId="18">
    <w:abstractNumId w:val="4"/>
  </w:num>
  <w:num w:numId="19">
    <w:abstractNumId w:val="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9"/>
  </w:num>
  <w:num w:numId="25">
    <w:abstractNumId w:val="19"/>
  </w:num>
  <w:num w:numId="26">
    <w:abstractNumId w:val="13"/>
  </w:num>
  <w:num w:numId="27">
    <w:abstractNumId w:val="21"/>
  </w:num>
  <w:num w:numId="28">
    <w:abstractNumId w:val="2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9"/>
  </w:num>
  <w:num w:numId="32">
    <w:abstractNumId w:val="19"/>
  </w:num>
  <w:num w:numId="33">
    <w:abstractNumId w:val="15"/>
  </w:num>
  <w:num w:numId="3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A8C"/>
    <w:rsid w:val="00025C16"/>
    <w:rsid w:val="00046FA1"/>
    <w:rsid w:val="00053001"/>
    <w:rsid w:val="00080C5C"/>
    <w:rsid w:val="00081F1E"/>
    <w:rsid w:val="000B1831"/>
    <w:rsid w:val="000B47FA"/>
    <w:rsid w:val="00125AB2"/>
    <w:rsid w:val="0014569D"/>
    <w:rsid w:val="001C72E4"/>
    <w:rsid w:val="001D4FA6"/>
    <w:rsid w:val="00200A69"/>
    <w:rsid w:val="00201AE4"/>
    <w:rsid w:val="00222EF1"/>
    <w:rsid w:val="00245CA8"/>
    <w:rsid w:val="002465FC"/>
    <w:rsid w:val="0026591D"/>
    <w:rsid w:val="00282483"/>
    <w:rsid w:val="002D5C58"/>
    <w:rsid w:val="002E2371"/>
    <w:rsid w:val="002E425E"/>
    <w:rsid w:val="002F6B43"/>
    <w:rsid w:val="00327254"/>
    <w:rsid w:val="003640E1"/>
    <w:rsid w:val="003D2EFC"/>
    <w:rsid w:val="003E510D"/>
    <w:rsid w:val="0041791F"/>
    <w:rsid w:val="0043011C"/>
    <w:rsid w:val="0043143B"/>
    <w:rsid w:val="00443B6C"/>
    <w:rsid w:val="00465F93"/>
    <w:rsid w:val="0046752C"/>
    <w:rsid w:val="004C7DF9"/>
    <w:rsid w:val="004D5778"/>
    <w:rsid w:val="00504441"/>
    <w:rsid w:val="00574FE6"/>
    <w:rsid w:val="00593CAE"/>
    <w:rsid w:val="005A5051"/>
    <w:rsid w:val="005B5B03"/>
    <w:rsid w:val="005E5E79"/>
    <w:rsid w:val="006010D1"/>
    <w:rsid w:val="006B688A"/>
    <w:rsid w:val="006D72D7"/>
    <w:rsid w:val="006F7EF2"/>
    <w:rsid w:val="0070639E"/>
    <w:rsid w:val="00717D6B"/>
    <w:rsid w:val="007514CC"/>
    <w:rsid w:val="00751EFC"/>
    <w:rsid w:val="00753DB4"/>
    <w:rsid w:val="00774FE2"/>
    <w:rsid w:val="0078559A"/>
    <w:rsid w:val="0080672D"/>
    <w:rsid w:val="0085046C"/>
    <w:rsid w:val="008B5BCE"/>
    <w:rsid w:val="008D533D"/>
    <w:rsid w:val="008D63E4"/>
    <w:rsid w:val="008E1C74"/>
    <w:rsid w:val="00906327"/>
    <w:rsid w:val="00930EA7"/>
    <w:rsid w:val="00967DB3"/>
    <w:rsid w:val="00973821"/>
    <w:rsid w:val="009758A9"/>
    <w:rsid w:val="00997810"/>
    <w:rsid w:val="009C33D0"/>
    <w:rsid w:val="009C6BDD"/>
    <w:rsid w:val="009D0EB1"/>
    <w:rsid w:val="00A25A8C"/>
    <w:rsid w:val="00A34E6A"/>
    <w:rsid w:val="00A801A7"/>
    <w:rsid w:val="00A82AF8"/>
    <w:rsid w:val="00AA47AF"/>
    <w:rsid w:val="00AA4A77"/>
    <w:rsid w:val="00AA536F"/>
    <w:rsid w:val="00AF7B4B"/>
    <w:rsid w:val="00B04681"/>
    <w:rsid w:val="00B13771"/>
    <w:rsid w:val="00B27519"/>
    <w:rsid w:val="00B356CD"/>
    <w:rsid w:val="00B75250"/>
    <w:rsid w:val="00B9445A"/>
    <w:rsid w:val="00BA34CB"/>
    <w:rsid w:val="00BE0EFD"/>
    <w:rsid w:val="00BF5D4E"/>
    <w:rsid w:val="00C32150"/>
    <w:rsid w:val="00C354A1"/>
    <w:rsid w:val="00C7581E"/>
    <w:rsid w:val="00CA06CE"/>
    <w:rsid w:val="00CA3183"/>
    <w:rsid w:val="00CD201F"/>
    <w:rsid w:val="00CE63EE"/>
    <w:rsid w:val="00D07C3C"/>
    <w:rsid w:val="00D251AB"/>
    <w:rsid w:val="00D70907"/>
    <w:rsid w:val="00D81F14"/>
    <w:rsid w:val="00D953E2"/>
    <w:rsid w:val="00DD0DD2"/>
    <w:rsid w:val="00DF2737"/>
    <w:rsid w:val="00E21CB9"/>
    <w:rsid w:val="00E306BF"/>
    <w:rsid w:val="00E85630"/>
    <w:rsid w:val="00EA1682"/>
    <w:rsid w:val="00EA6719"/>
    <w:rsid w:val="00F32E86"/>
    <w:rsid w:val="00F36372"/>
    <w:rsid w:val="00F4598F"/>
    <w:rsid w:val="00F51AEC"/>
    <w:rsid w:val="00F5610F"/>
    <w:rsid w:val="00F92FBA"/>
    <w:rsid w:val="00FA7B0C"/>
    <w:rsid w:val="00FB7E36"/>
    <w:rsid w:val="00FF1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Lista1,?? ??,?????,????,列出段落1,中等深浅网格 1 - 着色 21,列表段落"/>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rPr>
      <w:rFonts w:eastAsia="Times New Roman"/>
      <w:lang w:val="x-none" w:eastAsia="x-none"/>
    </w:rPr>
  </w:style>
  <w:style w:type="paragraph" w:styleId="40">
    <w:name w:val="List 4"/>
    <w:basedOn w:val="a"/>
    <w:pPr>
      <w:ind w:leftChars="600" w:left="100" w:hangingChars="200" w:hanging="200"/>
      <w:contextualSpacing/>
    </w:pPr>
  </w:style>
  <w:style w:type="paragraph" w:styleId="50">
    <w:name w:val="List 5"/>
    <w:basedOn w:val="a"/>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Lista1,?? ??,?????,????,列出段落1,中等深浅网格 1 - 着色 21,列表段落"/>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rPr>
      <w:rFonts w:eastAsia="Times New Roman"/>
      <w:lang w:val="x-none" w:eastAsia="x-none"/>
    </w:rPr>
  </w:style>
  <w:style w:type="paragraph" w:styleId="40">
    <w:name w:val="List 4"/>
    <w:basedOn w:val="a"/>
    <w:pPr>
      <w:ind w:leftChars="600" w:left="100" w:hangingChars="200" w:hanging="200"/>
      <w:contextualSpacing/>
    </w:pPr>
  </w:style>
  <w:style w:type="paragraph" w:styleId="50">
    <w:name w:val="List 5"/>
    <w:basedOn w:val="a"/>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5421338">
      <w:bodyDiv w:val="1"/>
      <w:marLeft w:val="0"/>
      <w:marRight w:val="0"/>
      <w:marTop w:val="0"/>
      <w:marBottom w:val="0"/>
      <w:divBdr>
        <w:top w:val="none" w:sz="0" w:space="0" w:color="auto"/>
        <w:left w:val="none" w:sz="0" w:space="0" w:color="auto"/>
        <w:bottom w:val="none" w:sz="0" w:space="0" w:color="auto"/>
        <w:right w:val="none" w:sz="0" w:space="0" w:color="auto"/>
      </w:divBdr>
      <w:divsChild>
        <w:div w:id="899748068">
          <w:marLeft w:val="1080"/>
          <w:marRight w:val="0"/>
          <w:marTop w:val="10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1113238">
      <w:bodyDiv w:val="1"/>
      <w:marLeft w:val="0"/>
      <w:marRight w:val="0"/>
      <w:marTop w:val="0"/>
      <w:marBottom w:val="0"/>
      <w:divBdr>
        <w:top w:val="none" w:sz="0" w:space="0" w:color="auto"/>
        <w:left w:val="none" w:sz="0" w:space="0" w:color="auto"/>
        <w:bottom w:val="none" w:sz="0" w:space="0" w:color="auto"/>
        <w:right w:val="none" w:sz="0" w:space="0" w:color="auto"/>
      </w:divBdr>
      <w:divsChild>
        <w:div w:id="1398935897">
          <w:marLeft w:val="1080"/>
          <w:marRight w:val="0"/>
          <w:marTop w:val="100"/>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0783959">
      <w:bodyDiv w:val="1"/>
      <w:marLeft w:val="0"/>
      <w:marRight w:val="0"/>
      <w:marTop w:val="0"/>
      <w:marBottom w:val="0"/>
      <w:divBdr>
        <w:top w:val="none" w:sz="0" w:space="0" w:color="auto"/>
        <w:left w:val="none" w:sz="0" w:space="0" w:color="auto"/>
        <w:bottom w:val="none" w:sz="0" w:space="0" w:color="auto"/>
        <w:right w:val="none" w:sz="0" w:space="0" w:color="auto"/>
      </w:divBdr>
      <w:divsChild>
        <w:div w:id="2074162324">
          <w:marLeft w:val="1080"/>
          <w:marRight w:val="0"/>
          <w:marTop w:val="100"/>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2325366">
      <w:bodyDiv w:val="1"/>
      <w:marLeft w:val="0"/>
      <w:marRight w:val="0"/>
      <w:marTop w:val="0"/>
      <w:marBottom w:val="0"/>
      <w:divBdr>
        <w:top w:val="none" w:sz="0" w:space="0" w:color="auto"/>
        <w:left w:val="none" w:sz="0" w:space="0" w:color="auto"/>
        <w:bottom w:val="none" w:sz="0" w:space="0" w:color="auto"/>
        <w:right w:val="none" w:sz="0" w:space="0" w:color="auto"/>
      </w:divBdr>
      <w:divsChild>
        <w:div w:id="246155852">
          <w:marLeft w:val="1166"/>
          <w:marRight w:val="0"/>
          <w:marTop w:val="120"/>
          <w:marBottom w:val="0"/>
          <w:divBdr>
            <w:top w:val="none" w:sz="0" w:space="0" w:color="auto"/>
            <w:left w:val="none" w:sz="0" w:space="0" w:color="auto"/>
            <w:bottom w:val="none" w:sz="0" w:space="0" w:color="auto"/>
            <w:right w:val="none" w:sz="0" w:space="0" w:color="auto"/>
          </w:divBdr>
        </w:div>
      </w:divsChild>
    </w:div>
    <w:div w:id="5288776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0816876">
      <w:bodyDiv w:val="1"/>
      <w:marLeft w:val="0"/>
      <w:marRight w:val="0"/>
      <w:marTop w:val="0"/>
      <w:marBottom w:val="0"/>
      <w:divBdr>
        <w:top w:val="none" w:sz="0" w:space="0" w:color="auto"/>
        <w:left w:val="none" w:sz="0" w:space="0" w:color="auto"/>
        <w:bottom w:val="none" w:sz="0" w:space="0" w:color="auto"/>
        <w:right w:val="none" w:sz="0" w:space="0" w:color="auto"/>
      </w:divBdr>
    </w:div>
    <w:div w:id="65506482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969449">
      <w:bodyDiv w:val="1"/>
      <w:marLeft w:val="0"/>
      <w:marRight w:val="0"/>
      <w:marTop w:val="0"/>
      <w:marBottom w:val="0"/>
      <w:divBdr>
        <w:top w:val="none" w:sz="0" w:space="0" w:color="auto"/>
        <w:left w:val="none" w:sz="0" w:space="0" w:color="auto"/>
        <w:bottom w:val="none" w:sz="0" w:space="0" w:color="auto"/>
        <w:right w:val="none" w:sz="0" w:space="0" w:color="auto"/>
      </w:divBdr>
      <w:divsChild>
        <w:div w:id="47341643">
          <w:marLeft w:val="1800"/>
          <w:marRight w:val="0"/>
          <w:marTop w:val="10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90765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22076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03049013">
      <w:bodyDiv w:val="1"/>
      <w:marLeft w:val="0"/>
      <w:marRight w:val="0"/>
      <w:marTop w:val="0"/>
      <w:marBottom w:val="0"/>
      <w:divBdr>
        <w:top w:val="none" w:sz="0" w:space="0" w:color="auto"/>
        <w:left w:val="none" w:sz="0" w:space="0" w:color="auto"/>
        <w:bottom w:val="none" w:sz="0" w:space="0" w:color="auto"/>
        <w:right w:val="none" w:sz="0" w:space="0" w:color="auto"/>
      </w:divBdr>
      <w:divsChild>
        <w:div w:id="1168398677">
          <w:marLeft w:val="360"/>
          <w:marRight w:val="0"/>
          <w:marTop w:val="120"/>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0975372">
      <w:bodyDiv w:val="1"/>
      <w:marLeft w:val="0"/>
      <w:marRight w:val="0"/>
      <w:marTop w:val="0"/>
      <w:marBottom w:val="0"/>
      <w:divBdr>
        <w:top w:val="none" w:sz="0" w:space="0" w:color="auto"/>
        <w:left w:val="none" w:sz="0" w:space="0" w:color="auto"/>
        <w:bottom w:val="none" w:sz="0" w:space="0" w:color="auto"/>
        <w:right w:val="none" w:sz="0" w:space="0" w:color="auto"/>
      </w:divBdr>
      <w:divsChild>
        <w:div w:id="1313751947">
          <w:marLeft w:val="360"/>
          <w:marRight w:val="0"/>
          <w:marTop w:val="12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1872594">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404818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7749129">
      <w:bodyDiv w:val="1"/>
      <w:marLeft w:val="0"/>
      <w:marRight w:val="0"/>
      <w:marTop w:val="0"/>
      <w:marBottom w:val="0"/>
      <w:divBdr>
        <w:top w:val="none" w:sz="0" w:space="0" w:color="auto"/>
        <w:left w:val="none" w:sz="0" w:space="0" w:color="auto"/>
        <w:bottom w:val="none" w:sz="0" w:space="0" w:color="auto"/>
        <w:right w:val="none" w:sz="0" w:space="0" w:color="auto"/>
      </w:divBdr>
      <w:divsChild>
        <w:div w:id="1281646217">
          <w:marLeft w:val="1080"/>
          <w:marRight w:val="0"/>
          <w:marTop w:val="100"/>
          <w:marBottom w:val="0"/>
          <w:divBdr>
            <w:top w:val="none" w:sz="0" w:space="0" w:color="auto"/>
            <w:left w:val="none" w:sz="0" w:space="0" w:color="auto"/>
            <w:bottom w:val="none" w:sz="0" w:space="0" w:color="auto"/>
            <w:right w:val="none" w:sz="0" w:space="0" w:color="auto"/>
          </w:divBdr>
        </w:div>
      </w:divsChild>
    </w:div>
    <w:div w:id="145794235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8858645">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7027635">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4001166">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4605012">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9309362">
      <w:bodyDiv w:val="1"/>
      <w:marLeft w:val="0"/>
      <w:marRight w:val="0"/>
      <w:marTop w:val="0"/>
      <w:marBottom w:val="0"/>
      <w:divBdr>
        <w:top w:val="none" w:sz="0" w:space="0" w:color="auto"/>
        <w:left w:val="none" w:sz="0" w:space="0" w:color="auto"/>
        <w:bottom w:val="none" w:sz="0" w:space="0" w:color="auto"/>
        <w:right w:val="none" w:sz="0" w:space="0" w:color="auto"/>
      </w:divBdr>
      <w:divsChild>
        <w:div w:id="704065406">
          <w:marLeft w:val="1080"/>
          <w:marRight w:val="0"/>
          <w:marTop w:val="100"/>
          <w:marBottom w:val="0"/>
          <w:divBdr>
            <w:top w:val="none" w:sz="0" w:space="0" w:color="auto"/>
            <w:left w:val="none" w:sz="0" w:space="0" w:color="auto"/>
            <w:bottom w:val="none" w:sz="0" w:space="0" w:color="auto"/>
            <w:right w:val="none" w:sz="0" w:space="0" w:color="auto"/>
          </w:divBdr>
        </w:div>
      </w:divsChild>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7943064">
      <w:bodyDiv w:val="1"/>
      <w:marLeft w:val="0"/>
      <w:marRight w:val="0"/>
      <w:marTop w:val="0"/>
      <w:marBottom w:val="0"/>
      <w:divBdr>
        <w:top w:val="none" w:sz="0" w:space="0" w:color="auto"/>
        <w:left w:val="none" w:sz="0" w:space="0" w:color="auto"/>
        <w:bottom w:val="none" w:sz="0" w:space="0" w:color="auto"/>
        <w:right w:val="none" w:sz="0" w:space="0" w:color="auto"/>
      </w:divBdr>
    </w:div>
    <w:div w:id="2055733322">
      <w:bodyDiv w:val="1"/>
      <w:marLeft w:val="0"/>
      <w:marRight w:val="0"/>
      <w:marTop w:val="0"/>
      <w:marBottom w:val="0"/>
      <w:divBdr>
        <w:top w:val="none" w:sz="0" w:space="0" w:color="auto"/>
        <w:left w:val="none" w:sz="0" w:space="0" w:color="auto"/>
        <w:bottom w:val="none" w:sz="0" w:space="0" w:color="auto"/>
        <w:right w:val="none" w:sz="0" w:space="0" w:color="auto"/>
      </w:divBdr>
    </w:div>
    <w:div w:id="2060090251">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12641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E145E-F7CF-4C99-B06D-58CAF06F8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hao0217</cp:lastModifiedBy>
  <cp:revision>26</cp:revision>
  <cp:lastPrinted>2007-08-29T03:45:00Z</cp:lastPrinted>
  <dcterms:created xsi:type="dcterms:W3CDTF">2023-02-06T08:56:00Z</dcterms:created>
  <dcterms:modified xsi:type="dcterms:W3CDTF">2023-02-17T08:24:00Z</dcterms:modified>
</cp:coreProperties>
</file>